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1B" w:rsidRPr="005F6869" w:rsidRDefault="00AC661B" w:rsidP="005F6869">
      <w:pPr>
        <w:jc w:val="both"/>
        <w:rPr>
          <w:rFonts w:ascii="Arial" w:hAnsi="Arial" w:cs="Arial"/>
          <w:sz w:val="20"/>
          <w:szCs w:val="20"/>
        </w:rPr>
      </w:pPr>
      <w:bookmarkStart w:id="0" w:name="_GoBack"/>
      <w:bookmarkEnd w:id="0"/>
    </w:p>
    <w:p w:rsidR="00AC661B" w:rsidRPr="005F6869" w:rsidRDefault="00AC661B" w:rsidP="005F6869">
      <w:pPr>
        <w:jc w:val="both"/>
        <w:rPr>
          <w:rFonts w:ascii="Arial" w:hAnsi="Arial" w:cs="Arial"/>
          <w:sz w:val="20"/>
          <w:szCs w:val="20"/>
        </w:rPr>
      </w:pPr>
    </w:p>
    <w:p w:rsidR="004E5B37" w:rsidRPr="005F6869" w:rsidRDefault="004E5B37" w:rsidP="005F6869">
      <w:pPr>
        <w:jc w:val="both"/>
        <w:rPr>
          <w:rFonts w:ascii="Arial" w:hAnsi="Arial" w:cs="Arial"/>
          <w:sz w:val="20"/>
          <w:szCs w:val="20"/>
        </w:rPr>
      </w:pPr>
    </w:p>
    <w:p w:rsidR="008F2FF7" w:rsidRPr="005F6869" w:rsidRDefault="008F2FF7" w:rsidP="005F6869">
      <w:pPr>
        <w:jc w:val="both"/>
        <w:rPr>
          <w:rFonts w:ascii="Arial" w:hAnsi="Arial" w:cs="Arial"/>
          <w:sz w:val="20"/>
          <w:szCs w:val="20"/>
        </w:rPr>
      </w:pPr>
    </w:p>
    <w:p w:rsidR="00EF4BD9" w:rsidRPr="00462984" w:rsidRDefault="00EF4BD9" w:rsidP="00EF4BD9">
      <w:pPr>
        <w:jc w:val="both"/>
        <w:rPr>
          <w:rFonts w:ascii="Arial" w:hAnsi="Arial" w:cs="Arial"/>
          <w:sz w:val="20"/>
          <w:szCs w:val="20"/>
        </w:rPr>
      </w:pPr>
    </w:p>
    <w:p w:rsidR="00EF4BD9" w:rsidRPr="00462984" w:rsidRDefault="00EF4BD9" w:rsidP="00EF4BD9">
      <w:pPr>
        <w:jc w:val="both"/>
        <w:rPr>
          <w:rFonts w:ascii="Arial" w:hAnsi="Arial" w:cs="Arial"/>
          <w:b/>
          <w:sz w:val="20"/>
          <w:szCs w:val="20"/>
        </w:rPr>
      </w:pPr>
      <w:r>
        <w:rPr>
          <w:rFonts w:ascii="Arial" w:hAnsi="Arial" w:cs="Arial"/>
          <w:b/>
          <w:sz w:val="20"/>
          <w:szCs w:val="20"/>
        </w:rPr>
        <w:t>Občina</w:t>
      </w:r>
      <w:r w:rsidRPr="00462984">
        <w:rPr>
          <w:rFonts w:ascii="Arial" w:hAnsi="Arial" w:cs="Arial"/>
          <w:b/>
          <w:sz w:val="20"/>
          <w:szCs w:val="20"/>
        </w:rPr>
        <w:t xml:space="preserve"> Gorje</w:t>
      </w:r>
    </w:p>
    <w:p w:rsidR="00EF4BD9" w:rsidRPr="00462984" w:rsidRDefault="00EF4BD9" w:rsidP="00EF4BD9">
      <w:pPr>
        <w:jc w:val="both"/>
        <w:rPr>
          <w:rFonts w:ascii="Arial" w:hAnsi="Arial" w:cs="Arial"/>
          <w:b/>
          <w:sz w:val="20"/>
          <w:szCs w:val="20"/>
        </w:rPr>
      </w:pPr>
      <w:r w:rsidRPr="00462984">
        <w:rPr>
          <w:rFonts w:ascii="Arial" w:hAnsi="Arial" w:cs="Arial"/>
          <w:b/>
          <w:sz w:val="20"/>
          <w:szCs w:val="20"/>
        </w:rPr>
        <w:t>Zg. Gorje 6b</w:t>
      </w:r>
    </w:p>
    <w:p w:rsidR="00EF4BD9" w:rsidRPr="00462984" w:rsidRDefault="00EF4BD9" w:rsidP="00EF4BD9">
      <w:pPr>
        <w:jc w:val="both"/>
        <w:rPr>
          <w:rFonts w:ascii="Arial" w:hAnsi="Arial" w:cs="Arial"/>
          <w:b/>
          <w:sz w:val="20"/>
          <w:szCs w:val="20"/>
        </w:rPr>
      </w:pPr>
      <w:r w:rsidRPr="00462984">
        <w:rPr>
          <w:rFonts w:ascii="Arial" w:hAnsi="Arial" w:cs="Arial"/>
          <w:b/>
          <w:sz w:val="20"/>
          <w:szCs w:val="20"/>
        </w:rPr>
        <w:t>4247 Zg. Gorje</w:t>
      </w:r>
    </w:p>
    <w:p w:rsidR="00EF4BD9" w:rsidRPr="00462984" w:rsidRDefault="000D6B35" w:rsidP="00EF4BD9">
      <w:pPr>
        <w:jc w:val="both"/>
        <w:rPr>
          <w:rFonts w:ascii="Arial" w:hAnsi="Arial" w:cs="Arial"/>
          <w:sz w:val="20"/>
          <w:szCs w:val="20"/>
        </w:rPr>
      </w:pPr>
      <w:hyperlink r:id="rId9" w:history="1">
        <w:r w:rsidR="00EF4BD9" w:rsidRPr="00462984">
          <w:rPr>
            <w:rStyle w:val="Hiperpovezava"/>
            <w:rFonts w:ascii="Arial" w:hAnsi="Arial" w:cs="Arial"/>
            <w:color w:val="auto"/>
            <w:sz w:val="20"/>
            <w:szCs w:val="20"/>
            <w:u w:val="none"/>
          </w:rPr>
          <w:t>obcina.gorje@gorje.si</w:t>
        </w:r>
      </w:hyperlink>
      <w:r w:rsidR="00EF4BD9" w:rsidRPr="00462984">
        <w:rPr>
          <w:rFonts w:ascii="Arial" w:hAnsi="Arial" w:cs="Arial"/>
          <w:sz w:val="20"/>
          <w:szCs w:val="20"/>
        </w:rPr>
        <w:t>.</w:t>
      </w:r>
    </w:p>
    <w:p w:rsidR="00EF4BD9" w:rsidRDefault="00EF4BD9" w:rsidP="00EF4BD9">
      <w:pPr>
        <w:jc w:val="both"/>
        <w:rPr>
          <w:rFonts w:ascii="Arial" w:hAnsi="Arial" w:cs="Arial"/>
          <w:sz w:val="20"/>
          <w:szCs w:val="20"/>
        </w:rPr>
      </w:pPr>
    </w:p>
    <w:p w:rsidR="00EF4BD9" w:rsidRDefault="00EF4BD9" w:rsidP="00EF4BD9">
      <w:pPr>
        <w:jc w:val="both"/>
        <w:rPr>
          <w:rFonts w:ascii="Arial" w:hAnsi="Arial" w:cs="Arial"/>
          <w:sz w:val="20"/>
          <w:szCs w:val="20"/>
        </w:rPr>
      </w:pPr>
    </w:p>
    <w:p w:rsidR="00EF4BD9" w:rsidRPr="00462984" w:rsidRDefault="00EF4BD9" w:rsidP="00EF4BD9">
      <w:pPr>
        <w:jc w:val="both"/>
        <w:rPr>
          <w:rFonts w:ascii="Arial" w:hAnsi="Arial" w:cs="Arial"/>
          <w:sz w:val="20"/>
          <w:szCs w:val="20"/>
        </w:rPr>
      </w:pPr>
    </w:p>
    <w:p w:rsidR="00EF4BD9" w:rsidRPr="00462984" w:rsidRDefault="00EF4BD9" w:rsidP="00EF4BD9">
      <w:pPr>
        <w:jc w:val="both"/>
        <w:rPr>
          <w:rFonts w:ascii="Arial" w:hAnsi="Arial" w:cs="Arial"/>
          <w:b/>
          <w:sz w:val="20"/>
          <w:szCs w:val="20"/>
        </w:rPr>
      </w:pPr>
      <w:r w:rsidRPr="00462984">
        <w:rPr>
          <w:rFonts w:ascii="Arial" w:hAnsi="Arial" w:cs="Arial"/>
          <w:sz w:val="20"/>
          <w:szCs w:val="20"/>
        </w:rPr>
        <w:t xml:space="preserve">Zadeva: </w:t>
      </w:r>
      <w:r w:rsidRPr="00462984">
        <w:rPr>
          <w:rFonts w:ascii="Arial" w:hAnsi="Arial" w:cs="Arial"/>
          <w:b/>
          <w:sz w:val="20"/>
          <w:szCs w:val="20"/>
        </w:rPr>
        <w:t>Pripombe na osnutek Strategije oskrbe s pitno vodo 2021-2026</w:t>
      </w:r>
    </w:p>
    <w:p w:rsidR="00EF4BD9" w:rsidRDefault="00EF4BD9" w:rsidP="00EF4BD9">
      <w:pPr>
        <w:jc w:val="both"/>
        <w:rPr>
          <w:rFonts w:ascii="Arial" w:hAnsi="Arial" w:cs="Arial"/>
          <w:b/>
          <w:sz w:val="20"/>
          <w:szCs w:val="20"/>
        </w:rPr>
      </w:pPr>
    </w:p>
    <w:p w:rsidR="00EF4BD9" w:rsidRPr="00462984" w:rsidRDefault="00EF4BD9" w:rsidP="00EF4BD9">
      <w:pPr>
        <w:jc w:val="both"/>
        <w:rPr>
          <w:rFonts w:ascii="Arial" w:hAnsi="Arial" w:cs="Arial"/>
          <w:b/>
          <w:sz w:val="20"/>
          <w:szCs w:val="20"/>
        </w:rPr>
      </w:pPr>
    </w:p>
    <w:p w:rsidR="00EF4BD9" w:rsidRPr="00462984" w:rsidRDefault="00EF4BD9" w:rsidP="00EF4BD9">
      <w:pPr>
        <w:jc w:val="both"/>
        <w:rPr>
          <w:rFonts w:ascii="Arial" w:hAnsi="Arial" w:cs="Arial"/>
          <w:sz w:val="20"/>
          <w:szCs w:val="20"/>
        </w:rPr>
      </w:pPr>
      <w:r w:rsidRPr="00462984">
        <w:rPr>
          <w:rFonts w:ascii="Arial" w:hAnsi="Arial" w:cs="Arial"/>
          <w:sz w:val="20"/>
          <w:szCs w:val="20"/>
        </w:rPr>
        <w:t>Vsekakor je to zelo pomemben dokument, eden od bolj pomembnih, ki jih sprejema občina Gorje zato pričakujemo, da bo naveden osnutek dopolnjen s poglavji, ki bodo tako v  metodološkem, kot tudi  vsebinskem in nadzornem (kontrolnem)  zagotovili, da bodo normativne usmeritve zagotovile oskrbo s pitno vodo in zaščito vodnih virov za daljše obdobje za vse uporabnike vodnih virov v občini Gorje in uporabnike magistralnega vodovoda Radovna v sosednjih občinah.</w:t>
      </w:r>
    </w:p>
    <w:p w:rsidR="00EF4BD9" w:rsidRPr="00462984" w:rsidRDefault="00EF4BD9" w:rsidP="00EF4BD9">
      <w:pPr>
        <w:jc w:val="both"/>
        <w:rPr>
          <w:rFonts w:ascii="Arial" w:hAnsi="Arial" w:cs="Arial"/>
          <w:sz w:val="20"/>
          <w:szCs w:val="20"/>
        </w:rPr>
      </w:pPr>
      <w:r>
        <w:rPr>
          <w:rFonts w:ascii="Arial" w:hAnsi="Arial" w:cs="Arial"/>
          <w:sz w:val="20"/>
          <w:szCs w:val="20"/>
        </w:rPr>
        <w:t xml:space="preserve">Ne glede na zastavljene </w:t>
      </w:r>
      <w:r w:rsidRPr="00462984">
        <w:rPr>
          <w:rFonts w:ascii="Arial" w:hAnsi="Arial" w:cs="Arial"/>
          <w:sz w:val="20"/>
          <w:szCs w:val="20"/>
        </w:rPr>
        <w:t>cilje strategije do leta 2020 ni bila zagotovljena ustrezna zaščita vodnih virov, kot tudi ne uporabnikom zagotovljena varna pitna voda (zdravstveno ustrezna pitna voda)brez dodatnih obdelav, tako za zajetje Ovčja jama, kot tudi Zmrzlek in Zatrnik. Ker se je to zgodilo v preteklem obdobju predlagamo, da se osnutek dokumenta spremeni v delu v katerem bo avtor argumentirano navedel zakaj je do tega stanja prišlo, kako ga odpraviti in kako doseči stanje, ko pitne vode ne bo v normalnih okoliščinah potrebno klorirati, skratka strategija mora biti napisna bolj jasno in smelo in izhajati iz namena kako in s čim se</w:t>
      </w:r>
      <w:r>
        <w:rPr>
          <w:rFonts w:ascii="Arial" w:hAnsi="Arial" w:cs="Arial"/>
          <w:sz w:val="20"/>
          <w:szCs w:val="20"/>
        </w:rPr>
        <w:t xml:space="preserve"> bo stanje izboljšal</w:t>
      </w:r>
      <w:r w:rsidRPr="00462984">
        <w:rPr>
          <w:rFonts w:ascii="Arial" w:hAnsi="Arial" w:cs="Arial"/>
          <w:sz w:val="20"/>
          <w:szCs w:val="20"/>
        </w:rPr>
        <w:t>o, ne pa da zgolj izhaja iz opisa problemov, pri tem pa niti ne navede virov onesnaževanja.</w:t>
      </w:r>
    </w:p>
    <w:p w:rsidR="00EF4BD9" w:rsidRPr="00462984" w:rsidRDefault="00EF4BD9" w:rsidP="00EF4BD9">
      <w:pPr>
        <w:jc w:val="both"/>
        <w:rPr>
          <w:rFonts w:ascii="Arial" w:hAnsi="Arial" w:cs="Arial"/>
          <w:sz w:val="20"/>
          <w:szCs w:val="20"/>
        </w:rPr>
      </w:pPr>
      <w:r w:rsidRPr="00462984">
        <w:rPr>
          <w:rFonts w:ascii="Arial" w:hAnsi="Arial" w:cs="Arial"/>
          <w:sz w:val="20"/>
          <w:szCs w:val="20"/>
        </w:rPr>
        <w:t>Pr</w:t>
      </w:r>
      <w:r>
        <w:rPr>
          <w:rFonts w:ascii="Arial" w:hAnsi="Arial" w:cs="Arial"/>
          <w:sz w:val="20"/>
          <w:szCs w:val="20"/>
        </w:rPr>
        <w:t xml:space="preserve">edlagamo, da zaradi navedenega </w:t>
      </w:r>
      <w:r w:rsidRPr="00462984">
        <w:rPr>
          <w:rFonts w:ascii="Arial" w:hAnsi="Arial" w:cs="Arial"/>
          <w:sz w:val="20"/>
          <w:szCs w:val="20"/>
        </w:rPr>
        <w:t>nova strategija med ključne izzive poleg razpoložljivost (ali zaloge zadoščajo tako za oskrbo trenutnih kot tudi bodočih potreb), e</w:t>
      </w:r>
      <w:r>
        <w:rPr>
          <w:rFonts w:ascii="Arial" w:hAnsi="Arial" w:cs="Arial"/>
          <w:sz w:val="20"/>
          <w:szCs w:val="20"/>
        </w:rPr>
        <w:t xml:space="preserve">konomije, prioritetno opredeli </w:t>
      </w:r>
      <w:r w:rsidRPr="00462984">
        <w:rPr>
          <w:rFonts w:ascii="Arial" w:hAnsi="Arial" w:cs="Arial"/>
          <w:sz w:val="20"/>
          <w:szCs w:val="20"/>
        </w:rPr>
        <w:t>postopke s katerimi bo zagotovljena čim višja kvalite</w:t>
      </w:r>
      <w:r>
        <w:rPr>
          <w:rFonts w:ascii="Arial" w:hAnsi="Arial" w:cs="Arial"/>
          <w:sz w:val="20"/>
          <w:szCs w:val="20"/>
        </w:rPr>
        <w:t xml:space="preserve">ta pitne vode brez pretiranega </w:t>
      </w:r>
      <w:r w:rsidRPr="00462984">
        <w:rPr>
          <w:rFonts w:ascii="Arial" w:hAnsi="Arial" w:cs="Arial"/>
          <w:sz w:val="20"/>
          <w:szCs w:val="20"/>
        </w:rPr>
        <w:t>dodatnega kloriranj</w:t>
      </w:r>
      <w:r>
        <w:rPr>
          <w:rFonts w:ascii="Arial" w:hAnsi="Arial" w:cs="Arial"/>
          <w:sz w:val="20"/>
          <w:szCs w:val="20"/>
        </w:rPr>
        <w:t>a oziroma uporabe UV</w:t>
      </w:r>
      <w:r w:rsidRPr="00462984">
        <w:rPr>
          <w:rFonts w:ascii="Arial" w:hAnsi="Arial" w:cs="Arial"/>
          <w:sz w:val="20"/>
          <w:szCs w:val="20"/>
        </w:rPr>
        <w:t>, to je s konkretno  navedbo vseh dejanj s katerimi se bo maksimalno  zaščitilo vse vodne vire, ki so na voljo, kot tudi postopki izboljšanja vode pred samim zajemom.</w:t>
      </w:r>
    </w:p>
    <w:p w:rsidR="00EF4BD9" w:rsidRPr="00462984" w:rsidRDefault="00EF4BD9" w:rsidP="00EF4BD9">
      <w:pPr>
        <w:jc w:val="both"/>
        <w:rPr>
          <w:rFonts w:ascii="Arial" w:hAnsi="Arial" w:cs="Arial"/>
          <w:sz w:val="20"/>
          <w:szCs w:val="20"/>
        </w:rPr>
      </w:pPr>
      <w:r w:rsidRPr="00462984">
        <w:rPr>
          <w:rFonts w:ascii="Arial" w:hAnsi="Arial" w:cs="Arial"/>
          <w:sz w:val="20"/>
          <w:szCs w:val="20"/>
        </w:rPr>
        <w:t>Navedene vsebine nas tudi ne prepričajo, da bodo obstoječe zaloge zadoščale za oskrbo bodočih potreb, predvsem zaradi vse večje porabe, vode, ko tudi zaradi vse večjega razvoja turizma v vseh t</w:t>
      </w:r>
      <w:r>
        <w:rPr>
          <w:rFonts w:ascii="Arial" w:hAnsi="Arial" w:cs="Arial"/>
          <w:sz w:val="20"/>
          <w:szCs w:val="20"/>
        </w:rPr>
        <w:t xml:space="preserve">reh občinah, ki se oskrbujejo s </w:t>
      </w:r>
      <w:r w:rsidRPr="00462984">
        <w:rPr>
          <w:rFonts w:ascii="Arial" w:hAnsi="Arial" w:cs="Arial"/>
          <w:sz w:val="20"/>
          <w:szCs w:val="20"/>
        </w:rPr>
        <w:t>teh virov. V osnutku strategije je močno podcenjen tudi faktor</w:t>
      </w:r>
      <w:r>
        <w:rPr>
          <w:rFonts w:ascii="Arial" w:hAnsi="Arial" w:cs="Arial"/>
          <w:sz w:val="20"/>
          <w:szCs w:val="20"/>
        </w:rPr>
        <w:t xml:space="preserve"> podnebnih sprememb,</w:t>
      </w:r>
      <w:r w:rsidRPr="00462984">
        <w:rPr>
          <w:rFonts w:ascii="Arial" w:hAnsi="Arial" w:cs="Arial"/>
          <w:sz w:val="20"/>
          <w:szCs w:val="20"/>
        </w:rPr>
        <w:t xml:space="preserve">kot npr. pogostejša sušna obdobja, milejše zime, obolelost iglastih gozdov, ki so naravni zadrževalniki </w:t>
      </w:r>
      <w:r w:rsidRPr="00462984">
        <w:rPr>
          <w:rFonts w:ascii="Arial" w:hAnsi="Arial" w:cs="Arial"/>
          <w:sz w:val="20"/>
          <w:szCs w:val="20"/>
        </w:rPr>
        <w:lastRenderedPageBreak/>
        <w:t>vode in dežja, ki tudi v alpskem svetu vse pogosteje pada podobno kot v tropskih krajih ipd.</w:t>
      </w:r>
    </w:p>
    <w:p w:rsidR="00EF4BD9" w:rsidRPr="00462984" w:rsidRDefault="00EF4BD9" w:rsidP="00EF4BD9">
      <w:pPr>
        <w:jc w:val="both"/>
        <w:rPr>
          <w:rFonts w:ascii="Arial" w:hAnsi="Arial" w:cs="Arial"/>
          <w:sz w:val="20"/>
          <w:szCs w:val="20"/>
        </w:rPr>
      </w:pPr>
      <w:r w:rsidRPr="00462984">
        <w:rPr>
          <w:rFonts w:ascii="Arial" w:hAnsi="Arial" w:cs="Arial"/>
          <w:sz w:val="20"/>
          <w:szCs w:val="20"/>
        </w:rPr>
        <w:t xml:space="preserve">Za trajnostno in vzdržno oskrbo z vodo  je zato potrebno </w:t>
      </w:r>
      <w:r>
        <w:rPr>
          <w:rFonts w:ascii="Arial" w:hAnsi="Arial" w:cs="Arial"/>
          <w:sz w:val="20"/>
          <w:szCs w:val="20"/>
        </w:rPr>
        <w:t xml:space="preserve">pridobiti ustrezne in zadostne </w:t>
      </w:r>
      <w:r w:rsidRPr="00462984">
        <w:rPr>
          <w:rFonts w:ascii="Arial" w:hAnsi="Arial" w:cs="Arial"/>
          <w:sz w:val="20"/>
          <w:szCs w:val="20"/>
        </w:rPr>
        <w:t>p</w:t>
      </w:r>
      <w:r>
        <w:rPr>
          <w:rFonts w:ascii="Arial" w:hAnsi="Arial" w:cs="Arial"/>
          <w:sz w:val="20"/>
          <w:szCs w:val="20"/>
        </w:rPr>
        <w:t xml:space="preserve">roračunske vire ne le s strani </w:t>
      </w:r>
      <w:r w:rsidRPr="00462984">
        <w:rPr>
          <w:rFonts w:ascii="Arial" w:hAnsi="Arial" w:cs="Arial"/>
          <w:sz w:val="20"/>
          <w:szCs w:val="20"/>
        </w:rPr>
        <w:t>Občine Gorje, temveč tudi od drugih občin, ki uporabl</w:t>
      </w:r>
      <w:r>
        <w:rPr>
          <w:rFonts w:ascii="Arial" w:hAnsi="Arial" w:cs="Arial"/>
          <w:sz w:val="20"/>
          <w:szCs w:val="20"/>
        </w:rPr>
        <w:t xml:space="preserve">jajo te vire, države, kot tudi </w:t>
      </w:r>
      <w:r w:rsidRPr="00462984">
        <w:rPr>
          <w:rFonts w:ascii="Arial" w:hAnsi="Arial" w:cs="Arial"/>
          <w:sz w:val="20"/>
          <w:szCs w:val="20"/>
        </w:rPr>
        <w:t>Evropske skupnosti, ki kvalitetno pripravljene projekte s tega področja prioritetno tudi izdatno finančno podpre.</w:t>
      </w:r>
    </w:p>
    <w:p w:rsidR="00EF4BD9" w:rsidRPr="00462984" w:rsidRDefault="00EF4BD9" w:rsidP="00EF4BD9">
      <w:pPr>
        <w:jc w:val="both"/>
        <w:rPr>
          <w:rFonts w:ascii="Arial" w:hAnsi="Arial" w:cs="Arial"/>
          <w:sz w:val="20"/>
          <w:szCs w:val="20"/>
        </w:rPr>
      </w:pPr>
      <w:r w:rsidRPr="00462984">
        <w:rPr>
          <w:rFonts w:ascii="Arial" w:hAnsi="Arial" w:cs="Arial"/>
          <w:sz w:val="20"/>
          <w:szCs w:val="20"/>
        </w:rPr>
        <w:t>Projekti, ki so navedeni v osnutku tega dokumenta, so vezani tudi na zakonsko zaščito vodovarstvenih območij, roki so resda  odvisni od dinamike priprav</w:t>
      </w:r>
      <w:r>
        <w:rPr>
          <w:rFonts w:ascii="Arial" w:hAnsi="Arial" w:cs="Arial"/>
          <w:sz w:val="20"/>
          <w:szCs w:val="20"/>
        </w:rPr>
        <w:t xml:space="preserve">ljavcev in zakonskih postopkov, a to ne obvezuje občine, </w:t>
      </w:r>
      <w:r w:rsidRPr="00462984">
        <w:rPr>
          <w:rFonts w:ascii="Arial" w:hAnsi="Arial" w:cs="Arial"/>
          <w:sz w:val="20"/>
          <w:szCs w:val="20"/>
        </w:rPr>
        <w:t>da pospeši s svojimi argumentiranimi predlogi, da se vodnovarstveno območje za vsa zajetja razširi na celotna vplivna območja, kjer se mora vzpostaviti najstrožji režim, kot tudi uvesti učinkovit nadzor (da ne omenjamo Pernikov in okoliških hribov, visokogorski kras, potencialni možen vpliv onesnaženja od smetišča na Mežaklji, izvajanje vse večje gospodarske in turistične dejavnosti v dolini reke Radovne ipd.).</w:t>
      </w:r>
    </w:p>
    <w:p w:rsidR="00EF4BD9" w:rsidRPr="00462984" w:rsidRDefault="00EF4BD9" w:rsidP="00EF4BD9">
      <w:pPr>
        <w:jc w:val="both"/>
        <w:rPr>
          <w:rFonts w:ascii="Arial" w:hAnsi="Arial" w:cs="Arial"/>
          <w:sz w:val="20"/>
          <w:szCs w:val="20"/>
        </w:rPr>
      </w:pPr>
      <w:r w:rsidRPr="00462984">
        <w:rPr>
          <w:rFonts w:ascii="Arial" w:hAnsi="Arial" w:cs="Arial"/>
          <w:sz w:val="20"/>
          <w:szCs w:val="20"/>
        </w:rPr>
        <w:t>Na strani 9 so navedeni ukrepi, ki se bi izvajali v obdobju 2022 do 2026 leta, kot je  izdelava analize možnih vzrokov onesnaženj na podlagi že izvedenih sledilnih preizkusov in vzorčenja prispevnih virov v vseh hidroloških sezonah, dolgoročni in sr</w:t>
      </w:r>
      <w:r>
        <w:rPr>
          <w:rFonts w:ascii="Arial" w:hAnsi="Arial" w:cs="Arial"/>
          <w:sz w:val="20"/>
          <w:szCs w:val="20"/>
        </w:rPr>
        <w:t xml:space="preserve">ednjeročni progam preventivnega </w:t>
      </w:r>
      <w:r w:rsidRPr="00462984">
        <w:rPr>
          <w:rFonts w:ascii="Arial" w:hAnsi="Arial" w:cs="Arial"/>
          <w:sz w:val="20"/>
          <w:szCs w:val="20"/>
        </w:rPr>
        <w:t>monitoringa potencialnih virov onesnaženj zajetja Ovčja Jama itd.</w:t>
      </w:r>
    </w:p>
    <w:p w:rsidR="00EF4BD9" w:rsidRPr="00462984" w:rsidRDefault="00EF4BD9" w:rsidP="00EF4BD9">
      <w:pPr>
        <w:jc w:val="both"/>
        <w:rPr>
          <w:rFonts w:ascii="Arial" w:hAnsi="Arial" w:cs="Arial"/>
          <w:sz w:val="20"/>
          <w:szCs w:val="20"/>
        </w:rPr>
      </w:pPr>
      <w:r w:rsidRPr="00462984">
        <w:rPr>
          <w:rFonts w:ascii="Arial" w:hAnsi="Arial" w:cs="Arial"/>
          <w:sz w:val="20"/>
          <w:szCs w:val="20"/>
        </w:rPr>
        <w:t xml:space="preserve">Smatramo, da bi te aktivnosti morale biti </w:t>
      </w:r>
      <w:r w:rsidRPr="00462984">
        <w:rPr>
          <w:rFonts w:ascii="Arial" w:hAnsi="Arial" w:cs="Arial"/>
          <w:b/>
          <w:sz w:val="20"/>
          <w:szCs w:val="20"/>
        </w:rPr>
        <w:t>izvedene že predčasno</w:t>
      </w:r>
      <w:r w:rsidRPr="00462984">
        <w:rPr>
          <w:rFonts w:ascii="Arial" w:hAnsi="Arial" w:cs="Arial"/>
          <w:sz w:val="20"/>
          <w:szCs w:val="20"/>
        </w:rPr>
        <w:t>, saj so nujne za trajnostno in varno oskrbo, zato je te aktivnosti potrebno začeti nemudoma oziroma v začetku obravnavanega obdobja strategije. Najprej je potrebno evidentirati in oceniti kvaliteto vseh prispevnih virov ter nato vzpostaviti stalen in učinkovit  monitoring  prispevnih virov. Pri tem bi lahko uporabili metode in izkušnje npr. občine Kamnik, ki se prav tako oskrbuje s površinskimi vodami iz gora. Za kvalitetnejšo in cenejšo izvedbo popisa in ocene kvalitete vseh prispevnih virov bi lahko dodatno uporabili tudi oba društva , ki se ukvarjata z jamarsko dejavnostjo (predlogi jamarjev so bili občini predčasno že posredovani).</w:t>
      </w:r>
    </w:p>
    <w:p w:rsidR="00EF4BD9" w:rsidRPr="00462984" w:rsidRDefault="00EF4BD9" w:rsidP="00EF4BD9">
      <w:pPr>
        <w:jc w:val="both"/>
        <w:rPr>
          <w:rFonts w:ascii="Arial" w:hAnsi="Arial" w:cs="Arial"/>
          <w:sz w:val="20"/>
          <w:szCs w:val="20"/>
        </w:rPr>
      </w:pPr>
      <w:r w:rsidRPr="00462984">
        <w:rPr>
          <w:rFonts w:ascii="Arial" w:hAnsi="Arial" w:cs="Arial"/>
          <w:sz w:val="20"/>
          <w:szCs w:val="20"/>
        </w:rPr>
        <w:t>Ko je na strani 16 govora o metodologiji strategije, je navedeno, da so v dokumentu uporabljeni podatki iz uradnih virov z navedbo posameznega uporabljenega vira in da analize in sklepi temeljijo prvenstveno na neposrednih podatkih in dejstvih iz teh virov. Iz nevednega je več kot očitno, da je pravih, merljivih, relevantnih kvalitativnih in kvantitativnih podatkov malo (beri premalo), da bi se lahko pripravil konkretnejši in bolj uporaben strateški dokument. Zaradi navedenega predlagamo, da se že v letošnjem letu, najkasneje pa drugo leto pristopi k strokovnim meritvam vseh potencialnih prispevnih virov za vsa zajetja in izdela strokovna ocena  kvalitete in kvantitete vode v Ovčji jami, Zmrzleku in Zatrniku.</w:t>
      </w:r>
    </w:p>
    <w:p w:rsidR="00EF4BD9" w:rsidRPr="00462984" w:rsidRDefault="00EF4BD9" w:rsidP="00EF4BD9">
      <w:pPr>
        <w:jc w:val="both"/>
        <w:rPr>
          <w:rFonts w:ascii="Arial" w:hAnsi="Arial" w:cs="Arial"/>
          <w:sz w:val="20"/>
          <w:szCs w:val="20"/>
        </w:rPr>
      </w:pPr>
      <w:r w:rsidRPr="00462984">
        <w:rPr>
          <w:rFonts w:ascii="Arial" w:hAnsi="Arial" w:cs="Arial"/>
          <w:sz w:val="20"/>
          <w:szCs w:val="20"/>
        </w:rPr>
        <w:t>Glede na intenziteto kloriranja in nujnost  uporabe UV za zagotavljanje zdrave vode predlagamo, da tako občina Gorje, kot tudi Bled in Radovljica, Vladi RS nemudoma  predlagajo, da z razširitvijo  vodovarstvenega območja bolj učinkovito zavaruje navedena zajetja, ki se uporabljajo za javno oskrbo s pitno vodo, predvsem z namenom,  da se jih bolj ustrezno in širše zaščiti pred onesnaževanjem ali drugimi vrstami obremenjevanja, ki bi lahko vplivalo na zdravstveno ustreznost voda ali na njeno količino. Pri tem želimo, da se na nivoju države in občine uvede učinkovit in stalen nadzor nad potencialnimi onesnaževalci. Vse občine, ki so uporabnice pitne vode bi morale nemudoma doseči, da se sprejme uredba o določitvi novega VVO Radovna, ki bi učinkovito zaščitila celotno prispevno območje za zajem pitne vode.</w:t>
      </w:r>
    </w:p>
    <w:p w:rsidR="00EF4BD9" w:rsidRPr="00462984" w:rsidRDefault="00EF4BD9" w:rsidP="00EF4BD9">
      <w:pPr>
        <w:jc w:val="both"/>
        <w:rPr>
          <w:rFonts w:ascii="Arial" w:hAnsi="Arial" w:cs="Arial"/>
          <w:sz w:val="20"/>
          <w:szCs w:val="20"/>
        </w:rPr>
      </w:pPr>
      <w:r w:rsidRPr="00462984">
        <w:rPr>
          <w:rFonts w:ascii="Arial" w:hAnsi="Arial" w:cs="Arial"/>
          <w:sz w:val="20"/>
          <w:szCs w:val="20"/>
        </w:rPr>
        <w:t xml:space="preserve">Glede na to, da živimo pod Triglavom predlagamo, da ob upoštevanju vseh normativnih določb Zakona o vodah, Uredbe o oskrbi s pitno vodo določa </w:t>
      </w:r>
      <w:r w:rsidRPr="00462984">
        <w:rPr>
          <w:rFonts w:ascii="Arial" w:hAnsi="Arial" w:cs="Arial"/>
          <w:sz w:val="20"/>
          <w:szCs w:val="20"/>
        </w:rPr>
        <w:lastRenderedPageBreak/>
        <w:t>standarde komunalne opremljenosti, ki morajo biti izpolnjeni za izvajanje javne službe, Pravilnika o pitni vodi, različnih Direktiv Sveta EU, skušamo v obdobju , ki ga opredeljuje strategija,  zagotovimo zdravstveno ustrezno in čisto pitno vodo brez obveznega dodajanja klora ali uporabe UZ. Če pa je ta ukrep ob posebnih okoliščinah nujen, naj se raje uporabi metoda  UV (stran 17).</w:t>
      </w:r>
    </w:p>
    <w:p w:rsidR="00EF4BD9" w:rsidRPr="00462984" w:rsidRDefault="00EF4BD9" w:rsidP="00EF4BD9">
      <w:pPr>
        <w:jc w:val="both"/>
        <w:rPr>
          <w:rFonts w:ascii="Arial" w:hAnsi="Arial" w:cs="Arial"/>
          <w:sz w:val="20"/>
          <w:szCs w:val="20"/>
        </w:rPr>
      </w:pPr>
      <w:r w:rsidRPr="00462984">
        <w:rPr>
          <w:rFonts w:ascii="Arial" w:hAnsi="Arial" w:cs="Arial"/>
          <w:sz w:val="20"/>
          <w:szCs w:val="20"/>
        </w:rPr>
        <w:t xml:space="preserve">Na strani 20 in 21 strategija ne sledi vsem zahtevam Direktive Evropskega parlamenta in Sveta 2000/60/ES o določitvi okvira za ukrepe Skupnosti na področju vodne politike za varstvo celinskih površinskih voda, somornic, obalnega morja in podzemne vode, ki določa, da  je cilj ne le preprečevanje nadaljnjega slabšanja stanja vodnih ekosistemov, temveč, da je cilj </w:t>
      </w:r>
      <w:r w:rsidRPr="00462984">
        <w:rPr>
          <w:rFonts w:ascii="Arial" w:hAnsi="Arial" w:cs="Arial"/>
          <w:b/>
          <w:sz w:val="20"/>
          <w:szCs w:val="20"/>
        </w:rPr>
        <w:t>tudi večje varstvo</w:t>
      </w:r>
      <w:r w:rsidRPr="00462984">
        <w:rPr>
          <w:rFonts w:ascii="Arial" w:hAnsi="Arial" w:cs="Arial"/>
          <w:sz w:val="20"/>
          <w:szCs w:val="20"/>
        </w:rPr>
        <w:t xml:space="preserve"> </w:t>
      </w:r>
      <w:r w:rsidRPr="00462984">
        <w:rPr>
          <w:rFonts w:ascii="Arial" w:hAnsi="Arial" w:cs="Arial"/>
          <w:b/>
          <w:sz w:val="20"/>
          <w:szCs w:val="20"/>
        </w:rPr>
        <w:t>in izboljšanje vodnega okolja</w:t>
      </w:r>
      <w:r w:rsidRPr="00462984">
        <w:rPr>
          <w:rFonts w:ascii="Arial" w:hAnsi="Arial" w:cs="Arial"/>
          <w:sz w:val="20"/>
          <w:szCs w:val="20"/>
        </w:rPr>
        <w:t>, podzemnih voda itd., ki se lahko doseže s posebnimi ukrepi. V tem delu bi veljalo dokument ustrezno dopolniti.</w:t>
      </w:r>
    </w:p>
    <w:p w:rsidR="00EF4BD9" w:rsidRPr="00462984" w:rsidRDefault="00EF4BD9" w:rsidP="00EF4BD9">
      <w:pPr>
        <w:jc w:val="both"/>
        <w:rPr>
          <w:rFonts w:ascii="Arial" w:hAnsi="Arial" w:cs="Arial"/>
          <w:sz w:val="20"/>
          <w:szCs w:val="20"/>
        </w:rPr>
      </w:pPr>
      <w:r w:rsidRPr="00462984">
        <w:rPr>
          <w:rFonts w:ascii="Arial" w:hAnsi="Arial" w:cs="Arial"/>
          <w:sz w:val="20"/>
          <w:szCs w:val="20"/>
        </w:rPr>
        <w:t>Predlagamo, da se v strategiji določi, da naj se v občinske akte, ki so glede oskrbe s pitno vodo po vsebini vezane  le na organizacijske in ekonomske vsebine, dopolni tudi s cilji navedene strategije, saj je potreben za zaščito pitne vode tudi ustrezen normativni okvir, kot tudi občinski nadzor (stran21). Nedopustno je, da varovanje območij na posameznih zajetji h v občini do danes ni normativno in tudi dejansko  urejeno.</w:t>
      </w:r>
    </w:p>
    <w:p w:rsidR="00EF4BD9" w:rsidRPr="00462984" w:rsidRDefault="00EF4BD9" w:rsidP="00EF4BD9">
      <w:pPr>
        <w:jc w:val="both"/>
        <w:rPr>
          <w:rFonts w:ascii="Arial" w:hAnsi="Arial" w:cs="Arial"/>
          <w:sz w:val="20"/>
          <w:szCs w:val="20"/>
        </w:rPr>
      </w:pPr>
      <w:r w:rsidRPr="00462984">
        <w:rPr>
          <w:rFonts w:ascii="Arial" w:hAnsi="Arial" w:cs="Arial"/>
          <w:sz w:val="20"/>
          <w:szCs w:val="20"/>
        </w:rPr>
        <w:t>Ker je v občini Gorje trend zmanjševanja porabe na prebivalca (kar je pohvalno), pa je potrebno upoštevati tudi trend odjemalcev v občini Bled in Radovljica (ob upoštevanju turizma)in s konkretnimi ukrepi to stanje še izboljšati, torej navesti vse ukrepe, ki jih lahko občine sprejmejo od npr. zajemanja in koriščenja meteorne vode za splakovanje WC, pranje avtov, dvorišč itd.( stran 25).</w:t>
      </w:r>
    </w:p>
    <w:p w:rsidR="00EF4BD9" w:rsidRPr="00462984" w:rsidRDefault="00EF4BD9" w:rsidP="00EF4BD9">
      <w:pPr>
        <w:jc w:val="both"/>
        <w:rPr>
          <w:rFonts w:ascii="Arial" w:hAnsi="Arial" w:cs="Arial"/>
          <w:sz w:val="20"/>
          <w:szCs w:val="20"/>
        </w:rPr>
      </w:pPr>
      <w:r w:rsidRPr="00462984">
        <w:rPr>
          <w:rFonts w:ascii="Arial" w:hAnsi="Arial" w:cs="Arial"/>
          <w:sz w:val="20"/>
          <w:szCs w:val="20"/>
        </w:rPr>
        <w:t>V dokumentu je potrebno opredeliti tudi rezervni scenarij z možnostjo onesnaženja primarnega vira Ovčja jama in omejenost rezervnih virov, kot je  Zmrzelek, ki pa količinsko ne zadošča za oskrbo vseh sedanjih odjemalcev magistralnega vodovoda Radovna v primeru izpada zajetja Ovčja jama. To je potrebno določiti skupaj z obema občinama, katerih občani pijejo vodo iz Radovne (stan 30).</w:t>
      </w:r>
    </w:p>
    <w:p w:rsidR="00EF4BD9" w:rsidRPr="00462984" w:rsidRDefault="00EF4BD9" w:rsidP="00EF4BD9">
      <w:pPr>
        <w:jc w:val="both"/>
        <w:rPr>
          <w:rFonts w:ascii="Arial" w:hAnsi="Arial" w:cs="Arial"/>
          <w:sz w:val="20"/>
          <w:szCs w:val="20"/>
        </w:rPr>
      </w:pPr>
      <w:r w:rsidRPr="00462984">
        <w:rPr>
          <w:rFonts w:ascii="Arial" w:hAnsi="Arial" w:cs="Arial"/>
          <w:sz w:val="20"/>
          <w:szCs w:val="20"/>
        </w:rPr>
        <w:t>Na strani 34 je navedeno, da iz vidika količinsko in kvalitetno razpoložljivih virov pitne vode na območju Gorenjske ter predstavljenih trendov porabe, dolgoročno ni pričakovati omejitev pri oskrbi, ki bi bile posledica povečevanja povpraševanja po pitni vodi. Glede na vse večji množični turizem (če zaustavimo oz. zamejimo pandemijo covida) in glede na velike in hitre podnebne spremembe je ta trditev preveč optimistična in verjetno nerealna, tako, da bi bilo v strategiji potrebno nakazati tudi drugačen scenarij in določiti, kako in komu se izvedejo restrikcije oskrbe s pitno vodo.</w:t>
      </w:r>
    </w:p>
    <w:p w:rsidR="00EF4BD9" w:rsidRPr="00462984" w:rsidRDefault="00EF4BD9" w:rsidP="00EF4BD9">
      <w:pPr>
        <w:jc w:val="both"/>
        <w:rPr>
          <w:rFonts w:ascii="Arial" w:hAnsi="Arial" w:cs="Arial"/>
          <w:sz w:val="20"/>
          <w:szCs w:val="20"/>
        </w:rPr>
      </w:pPr>
      <w:r w:rsidRPr="00462984">
        <w:rPr>
          <w:rFonts w:ascii="Arial" w:hAnsi="Arial" w:cs="Arial"/>
          <w:sz w:val="20"/>
          <w:szCs w:val="20"/>
        </w:rPr>
        <w:t>Na strani 38 je napisno, da se na tveganja povezana s podnebnimi spremembami in antropogenimi dejavniki, odzivamo s preventivnimi ukrepi. Predlagamo, da se v dokumentu navede nabor vseh  konkretnih preventivnih ukrepov.</w:t>
      </w:r>
    </w:p>
    <w:p w:rsidR="00EF4BD9" w:rsidRPr="00462984" w:rsidRDefault="00EF4BD9" w:rsidP="00EF4BD9">
      <w:pPr>
        <w:jc w:val="both"/>
        <w:rPr>
          <w:rFonts w:ascii="Arial" w:hAnsi="Arial" w:cs="Arial"/>
          <w:sz w:val="20"/>
          <w:szCs w:val="20"/>
        </w:rPr>
      </w:pPr>
      <w:r w:rsidRPr="00462984">
        <w:rPr>
          <w:rFonts w:ascii="Arial" w:hAnsi="Arial" w:cs="Arial"/>
          <w:sz w:val="20"/>
          <w:szCs w:val="20"/>
        </w:rPr>
        <w:t>V tabela</w:t>
      </w:r>
      <w:r>
        <w:rPr>
          <w:rFonts w:ascii="Arial" w:hAnsi="Arial" w:cs="Arial"/>
          <w:sz w:val="20"/>
          <w:szCs w:val="20"/>
        </w:rPr>
        <w:t xml:space="preserve">h med kazalniki poleg opisnih </w:t>
      </w:r>
      <w:r w:rsidRPr="00462984">
        <w:rPr>
          <w:rFonts w:ascii="Arial" w:hAnsi="Arial" w:cs="Arial"/>
          <w:sz w:val="20"/>
          <w:szCs w:val="20"/>
        </w:rPr>
        <w:t>pogrešamo predvsem več objektivnih kvalitativnih in kvantitativnih podatkov, ki pa jih očitno avtor nima, zato predlagamo, da se jih v dokumentu naknadno opredeli.</w:t>
      </w:r>
    </w:p>
    <w:p w:rsidR="00EF4BD9" w:rsidRPr="00462984" w:rsidRDefault="00EF4BD9" w:rsidP="00EF4BD9">
      <w:pPr>
        <w:jc w:val="both"/>
        <w:rPr>
          <w:rFonts w:ascii="Arial" w:hAnsi="Arial" w:cs="Arial"/>
          <w:sz w:val="20"/>
          <w:szCs w:val="20"/>
        </w:rPr>
      </w:pPr>
      <w:r w:rsidRPr="00462984">
        <w:rPr>
          <w:rFonts w:ascii="Arial" w:hAnsi="Arial" w:cs="Arial"/>
          <w:sz w:val="20"/>
          <w:szCs w:val="20"/>
        </w:rPr>
        <w:t>V poglavju, ko je opisana metodologija je razvidno, da navedenemu  dokument primanjkuje konkretnih vsebin, ki bi natančno opredelile dejansko stanje in kar bi lahko na podlagi relevantnih podatkov oblikovalo ustrezno in jasno strategijo v prihodnjem obdobju.</w:t>
      </w:r>
    </w:p>
    <w:p w:rsidR="00EF4BD9" w:rsidRPr="00462984" w:rsidRDefault="00EF4BD9" w:rsidP="00EF4BD9">
      <w:pPr>
        <w:jc w:val="both"/>
        <w:rPr>
          <w:rFonts w:ascii="Arial" w:hAnsi="Arial" w:cs="Arial"/>
          <w:sz w:val="20"/>
          <w:szCs w:val="20"/>
        </w:rPr>
      </w:pPr>
      <w:r w:rsidRPr="006B6083">
        <w:rPr>
          <w:rFonts w:ascii="Arial" w:hAnsi="Arial" w:cs="Arial"/>
          <w:sz w:val="20"/>
          <w:szCs w:val="20"/>
        </w:rPr>
        <w:t>Na strani 42 je navedeno, da so se po letu 2010 začela pojavljati mikrobiološka onesnaženja, katerih izvor ni zanesljivo ugotovljen</w:t>
      </w:r>
      <w:r w:rsidRPr="00462984">
        <w:rPr>
          <w:rFonts w:ascii="Arial" w:hAnsi="Arial" w:cs="Arial"/>
          <w:sz w:val="20"/>
          <w:szCs w:val="20"/>
        </w:rPr>
        <w:t xml:space="preserve"> in tudi ne odpravljen. Vodna zajetja Zmrzlek in Zatrnika sta oporečna že skozi daljše obdobje spremljanja </w:t>
      </w:r>
      <w:r w:rsidRPr="00462984">
        <w:rPr>
          <w:rFonts w:ascii="Arial" w:hAnsi="Arial" w:cs="Arial"/>
          <w:sz w:val="20"/>
          <w:szCs w:val="20"/>
        </w:rPr>
        <w:lastRenderedPageBreak/>
        <w:t>kvalitete vode s sistematičnim vzorčenjem.  Po našem mnenju je to nesprejemljivo da  v 11 letnem obdobju ni ugotovljen razlog onesnaževanja, kar pomeni, da očitno nad vsem prispevnim območjem ni pravega nadzora ne s strani države, ne s strani občine.  Ker v Ovčja jami prevladuje voda iz reke Radovne, v nekateri letnih obdobjih pa se poveča pritok podzemne vode iz Mežaklje, se ve kdo je glavni onesnaževalec vode,  ko se ugotovi s čim je voda onesnažena se posredno tudi ugotovi krivca, kot npr. promet, intenzivno kmetijstvo, nelegalno odlaganje</w:t>
      </w:r>
      <w:r>
        <w:rPr>
          <w:rFonts w:ascii="Arial" w:hAnsi="Arial" w:cs="Arial"/>
          <w:sz w:val="20"/>
          <w:szCs w:val="20"/>
        </w:rPr>
        <w:t xml:space="preserve"> smeti v brezna, vrtače ipd</w:t>
      </w:r>
      <w:r w:rsidRPr="00462984">
        <w:rPr>
          <w:rFonts w:ascii="Arial" w:hAnsi="Arial" w:cs="Arial"/>
          <w:sz w:val="20"/>
          <w:szCs w:val="20"/>
        </w:rPr>
        <w:t xml:space="preserve">. </w:t>
      </w:r>
    </w:p>
    <w:p w:rsidR="00EF4BD9" w:rsidRPr="00462984" w:rsidRDefault="00EF4BD9" w:rsidP="00EF4BD9">
      <w:pPr>
        <w:jc w:val="both"/>
        <w:rPr>
          <w:rFonts w:ascii="Arial" w:hAnsi="Arial" w:cs="Arial"/>
          <w:sz w:val="20"/>
          <w:szCs w:val="20"/>
        </w:rPr>
      </w:pPr>
      <w:r w:rsidRPr="00462984">
        <w:rPr>
          <w:rFonts w:ascii="Arial" w:hAnsi="Arial" w:cs="Arial"/>
          <w:sz w:val="20"/>
          <w:szCs w:val="20"/>
        </w:rPr>
        <w:t>Na strani 43 je navedeno, da občina v okviru svojih pristojnosti izvede vse postopke za vzpostavitev ustreznega regulatornega okolja, ki bo ščitilo vodne vire v občini. Predlagamo, da se v strategiji jasno navede katere vsebine, ki bodo ščitile vodne vire v občini lahko normativno regulira občina sama, saj  vsebina osnutka strategije daje vtis, da vse regulira le država, da občina te pristojnosti, kaj šele nadzora nad tem, nima.</w:t>
      </w:r>
    </w:p>
    <w:p w:rsidR="00EF4BD9" w:rsidRPr="00462984" w:rsidRDefault="00EF4BD9" w:rsidP="00EF4BD9">
      <w:pPr>
        <w:jc w:val="both"/>
        <w:rPr>
          <w:rFonts w:ascii="Arial" w:hAnsi="Arial" w:cs="Arial"/>
          <w:sz w:val="20"/>
          <w:szCs w:val="20"/>
        </w:rPr>
      </w:pPr>
      <w:r w:rsidRPr="00462984">
        <w:rPr>
          <w:rFonts w:ascii="Arial" w:hAnsi="Arial" w:cs="Arial"/>
          <w:sz w:val="20"/>
          <w:szCs w:val="20"/>
        </w:rPr>
        <w:t>Na strani 48 predlagamo, da se uporabnikom v pisni obliki poda vsake 3 mesece informacija o stanju pitne vode z vsemi kvantitativnimi in kvalitativnimi podatki o njeni kvaliteti, kot tudi o količini klora oziroma UV obdelavi, kot tudi inšpekcijskih ukrepih in ugotovljenih kršitvah pravnih in fizičnih oseb, ki so vplivale na poslabšanje kvalitete vode za pitje. Poleg ankete bi občanom dali na pokušino različne vzorce vode, ki niso oziroma so obdelane s klorom ali UV.</w:t>
      </w:r>
    </w:p>
    <w:p w:rsidR="00EF4BD9" w:rsidRPr="00462984" w:rsidRDefault="00EF4BD9" w:rsidP="00EF4BD9">
      <w:pPr>
        <w:jc w:val="both"/>
        <w:rPr>
          <w:rFonts w:ascii="Arial" w:hAnsi="Arial" w:cs="Arial"/>
          <w:sz w:val="20"/>
          <w:szCs w:val="20"/>
        </w:rPr>
      </w:pPr>
      <w:r w:rsidRPr="00462984">
        <w:rPr>
          <w:rFonts w:ascii="Arial" w:hAnsi="Arial" w:cs="Arial"/>
          <w:sz w:val="20"/>
          <w:szCs w:val="20"/>
        </w:rPr>
        <w:t>V upanju, da bodo vsebine strategije s predlogi in pripombami dopolnjen</w:t>
      </w:r>
      <w:r>
        <w:rPr>
          <w:rFonts w:ascii="Arial" w:hAnsi="Arial" w:cs="Arial"/>
          <w:sz w:val="20"/>
          <w:szCs w:val="20"/>
        </w:rPr>
        <w:t>e</w:t>
      </w:r>
      <w:r w:rsidRPr="00462984">
        <w:rPr>
          <w:rFonts w:ascii="Arial" w:hAnsi="Arial" w:cs="Arial"/>
          <w:sz w:val="20"/>
          <w:szCs w:val="20"/>
        </w:rPr>
        <w:t xml:space="preserve"> v tej smeri, da bo tudi v praksi </w:t>
      </w:r>
      <w:r>
        <w:rPr>
          <w:rFonts w:ascii="Arial" w:hAnsi="Arial" w:cs="Arial"/>
          <w:sz w:val="20"/>
          <w:szCs w:val="20"/>
        </w:rPr>
        <w:t xml:space="preserve">v petletnem obdobju </w:t>
      </w:r>
      <w:r w:rsidRPr="00462984">
        <w:rPr>
          <w:rFonts w:ascii="Arial" w:hAnsi="Arial" w:cs="Arial"/>
          <w:sz w:val="20"/>
          <w:szCs w:val="20"/>
        </w:rPr>
        <w:t xml:space="preserve">zagotovljena maksimalna zaščita vodnih virov in dosežena maksimalna kvaliteta pitne vode brez dodatnih obdelav za vse uporabnike, kot tudi uveden strokoven monitoring nad njenim stanjem in učinkovit nadzor nad kršitelji. </w:t>
      </w:r>
    </w:p>
    <w:p w:rsidR="00EF4BD9" w:rsidRPr="00462984" w:rsidRDefault="00EF4BD9" w:rsidP="00EF4BD9">
      <w:pPr>
        <w:jc w:val="both"/>
        <w:rPr>
          <w:rFonts w:ascii="Arial" w:hAnsi="Arial" w:cs="Arial"/>
          <w:sz w:val="20"/>
          <w:szCs w:val="20"/>
        </w:rPr>
      </w:pPr>
    </w:p>
    <w:p w:rsidR="00EF4BD9" w:rsidRPr="00462984" w:rsidRDefault="00EF4BD9" w:rsidP="00EF4BD9">
      <w:pPr>
        <w:jc w:val="both"/>
        <w:rPr>
          <w:rFonts w:ascii="Arial" w:hAnsi="Arial" w:cs="Arial"/>
          <w:sz w:val="20"/>
          <w:szCs w:val="20"/>
        </w:rPr>
      </w:pPr>
      <w:r w:rsidRPr="00462984">
        <w:rPr>
          <w:rFonts w:ascii="Arial" w:hAnsi="Arial" w:cs="Arial"/>
          <w:sz w:val="20"/>
          <w:szCs w:val="20"/>
        </w:rPr>
        <w:t>Datum: 27. 8.</w:t>
      </w:r>
      <w:r>
        <w:rPr>
          <w:rFonts w:ascii="Arial" w:hAnsi="Arial" w:cs="Arial"/>
          <w:sz w:val="20"/>
          <w:szCs w:val="20"/>
        </w:rPr>
        <w:t xml:space="preserve"> </w:t>
      </w:r>
      <w:r w:rsidRPr="00462984">
        <w:rPr>
          <w:rFonts w:ascii="Arial" w:hAnsi="Arial" w:cs="Arial"/>
          <w:sz w:val="20"/>
          <w:szCs w:val="20"/>
        </w:rPr>
        <w:t>2021</w:t>
      </w:r>
    </w:p>
    <w:p w:rsidR="00EE72CC" w:rsidRPr="005F6869" w:rsidRDefault="00EE72CC" w:rsidP="005F6869">
      <w:pPr>
        <w:jc w:val="both"/>
        <w:rPr>
          <w:rFonts w:ascii="Arial" w:eastAsia="Times New Roman" w:hAnsi="Arial" w:cs="Arial"/>
          <w:sz w:val="20"/>
          <w:szCs w:val="20"/>
        </w:rPr>
      </w:pPr>
    </w:p>
    <w:p w:rsidR="005920E4" w:rsidRPr="005F6869" w:rsidRDefault="005920E4" w:rsidP="005F6869">
      <w:pPr>
        <w:jc w:val="both"/>
        <w:rPr>
          <w:rFonts w:ascii="Arial" w:eastAsia="Times New Roman" w:hAnsi="Arial" w:cs="Arial"/>
          <w:sz w:val="20"/>
          <w:szCs w:val="20"/>
        </w:rPr>
      </w:pPr>
      <w:r w:rsidRPr="005F6869">
        <w:rPr>
          <w:rFonts w:ascii="Arial" w:eastAsia="Times New Roman" w:hAnsi="Arial" w:cs="Arial"/>
          <w:sz w:val="20"/>
          <w:szCs w:val="20"/>
        </w:rPr>
        <w:t>Srečko Kunčič, pred. društva</w:t>
      </w:r>
      <w:r w:rsidR="00EE72CC" w:rsidRPr="005F6869">
        <w:rPr>
          <w:rFonts w:ascii="Arial" w:eastAsia="Times New Roman" w:hAnsi="Arial" w:cs="Arial"/>
          <w:sz w:val="20"/>
          <w:szCs w:val="20"/>
        </w:rPr>
        <w:t xml:space="preserve"> Spoštujmo Bled</w:t>
      </w:r>
    </w:p>
    <w:p w:rsidR="00384DC4" w:rsidRPr="005F6869" w:rsidRDefault="00384DC4" w:rsidP="005F6869">
      <w:pPr>
        <w:jc w:val="both"/>
        <w:rPr>
          <w:rFonts w:ascii="Arial" w:eastAsia="Times New Roman" w:hAnsi="Arial" w:cs="Arial"/>
          <w:b/>
          <w:sz w:val="20"/>
          <w:szCs w:val="20"/>
        </w:rPr>
      </w:pPr>
    </w:p>
    <w:p w:rsidR="001D25DB" w:rsidRPr="005F6869" w:rsidRDefault="001D25DB" w:rsidP="005F6869">
      <w:pPr>
        <w:jc w:val="both"/>
        <w:rPr>
          <w:rFonts w:ascii="Arial" w:hAnsi="Arial" w:cs="Arial"/>
          <w:color w:val="222222"/>
          <w:sz w:val="20"/>
          <w:szCs w:val="20"/>
          <w:shd w:val="clear" w:color="auto" w:fill="FFFFFF"/>
        </w:rPr>
      </w:pPr>
      <w:r w:rsidRPr="005F6869">
        <w:rPr>
          <w:rFonts w:ascii="Arial" w:hAnsi="Arial" w:cs="Arial"/>
          <w:b/>
          <w:color w:val="222222"/>
          <w:sz w:val="20"/>
          <w:szCs w:val="20"/>
          <w:shd w:val="clear" w:color="auto" w:fill="FFFFFF"/>
        </w:rPr>
        <w:t>Poslati po e-pošti</w:t>
      </w:r>
      <w:r w:rsidRPr="005F6869">
        <w:rPr>
          <w:rFonts w:ascii="Arial" w:hAnsi="Arial" w:cs="Arial"/>
          <w:color w:val="222222"/>
          <w:sz w:val="20"/>
          <w:szCs w:val="20"/>
          <w:shd w:val="clear" w:color="auto" w:fill="FFFFFF"/>
        </w:rPr>
        <w:t>:</w:t>
      </w:r>
    </w:p>
    <w:p w:rsidR="00EF4BD9" w:rsidRPr="00462984" w:rsidRDefault="000D6B35" w:rsidP="00EF4BD9">
      <w:pPr>
        <w:jc w:val="both"/>
        <w:rPr>
          <w:rFonts w:ascii="Arial" w:hAnsi="Arial" w:cs="Arial"/>
          <w:sz w:val="20"/>
          <w:szCs w:val="20"/>
        </w:rPr>
      </w:pPr>
      <w:hyperlink r:id="rId10" w:history="1">
        <w:r w:rsidR="00EF4BD9" w:rsidRPr="00462984">
          <w:rPr>
            <w:rStyle w:val="Hiperpovezava"/>
            <w:rFonts w:ascii="Arial" w:hAnsi="Arial" w:cs="Arial"/>
            <w:color w:val="auto"/>
            <w:sz w:val="20"/>
            <w:szCs w:val="20"/>
            <w:u w:val="none"/>
          </w:rPr>
          <w:t>obcina.gorje@gorje.si</w:t>
        </w:r>
      </w:hyperlink>
      <w:r w:rsidR="00EF4BD9" w:rsidRPr="00462984">
        <w:rPr>
          <w:rFonts w:ascii="Arial" w:hAnsi="Arial" w:cs="Arial"/>
          <w:sz w:val="20"/>
          <w:szCs w:val="20"/>
        </w:rPr>
        <w:t>.</w:t>
      </w:r>
    </w:p>
    <w:p w:rsidR="001D25DB" w:rsidRPr="005F6869" w:rsidRDefault="001D25DB" w:rsidP="005F6869">
      <w:pPr>
        <w:jc w:val="both"/>
        <w:rPr>
          <w:rFonts w:ascii="Arial" w:hAnsi="Arial" w:cs="Arial"/>
          <w:sz w:val="20"/>
          <w:szCs w:val="20"/>
        </w:rPr>
      </w:pPr>
    </w:p>
    <w:sectPr w:rsidR="001D25DB" w:rsidRPr="005F6869" w:rsidSect="00170CAE">
      <w:headerReference w:type="first" r:id="rId11"/>
      <w:pgSz w:w="11906" w:h="16838"/>
      <w:pgMar w:top="1361" w:right="2835" w:bottom="1701" w:left="1701" w:header="130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35" w:rsidRDefault="000D6B35" w:rsidP="00845794">
      <w:pPr>
        <w:spacing w:after="0" w:line="240" w:lineRule="auto"/>
      </w:pPr>
      <w:r>
        <w:separator/>
      </w:r>
    </w:p>
  </w:endnote>
  <w:endnote w:type="continuationSeparator" w:id="0">
    <w:p w:rsidR="000D6B35" w:rsidRDefault="000D6B35" w:rsidP="0084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35" w:rsidRDefault="000D6B35" w:rsidP="00845794">
      <w:pPr>
        <w:spacing w:after="0" w:line="240" w:lineRule="auto"/>
      </w:pPr>
      <w:r>
        <w:separator/>
      </w:r>
    </w:p>
  </w:footnote>
  <w:footnote w:type="continuationSeparator" w:id="0">
    <w:p w:rsidR="000D6B35" w:rsidRDefault="000D6B35" w:rsidP="00845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AE" w:rsidRDefault="00AC661B">
    <w:pPr>
      <w:pStyle w:val="Glava"/>
    </w:pPr>
    <w:r w:rsidRPr="00170CAE">
      <w:rPr>
        <w:noProof/>
        <w:lang w:eastAsia="sl-SI"/>
      </w:rPr>
      <mc:AlternateContent>
        <mc:Choice Requires="wps">
          <w:drawing>
            <wp:anchor distT="0" distB="0" distL="114300" distR="114300" simplePos="0" relativeHeight="251663360" behindDoc="0" locked="0" layoutInCell="1" allowOverlap="1" wp14:anchorId="32FEC88F" wp14:editId="7360EF56">
              <wp:simplePos x="0" y="0"/>
              <wp:positionH relativeFrom="page">
                <wp:posOffset>1083945</wp:posOffset>
              </wp:positionH>
              <wp:positionV relativeFrom="paragraph">
                <wp:posOffset>-316230</wp:posOffset>
              </wp:positionV>
              <wp:extent cx="1446530" cy="1637665"/>
              <wp:effectExtent l="0" t="0" r="1270" b="635"/>
              <wp:wrapNone/>
              <wp:docPr id="14" name="Polje z besedilom 14"/>
              <wp:cNvGraphicFramePr/>
              <a:graphic xmlns:a="http://schemas.openxmlformats.org/drawingml/2006/main">
                <a:graphicData uri="http://schemas.microsoft.com/office/word/2010/wordprocessingShape">
                  <wps:wsp>
                    <wps:cNvSpPr txBox="1"/>
                    <wps:spPr>
                      <a:xfrm>
                        <a:off x="0" y="0"/>
                        <a:ext cx="1446530" cy="1637665"/>
                      </a:xfrm>
                      <a:prstGeom prst="rect">
                        <a:avLst/>
                      </a:prstGeom>
                      <a:noFill/>
                      <a:ln w="6350">
                        <a:noFill/>
                      </a:ln>
                    </wps:spPr>
                    <wps:txbx>
                      <w:txbxContent>
                        <w:p w:rsidR="00170CAE" w:rsidRPr="004E5B37" w:rsidRDefault="00170CAE" w:rsidP="00170CAE">
                          <w:pPr>
                            <w:spacing w:line="276" w:lineRule="auto"/>
                            <w:rPr>
                              <w:rFonts w:ascii="Arial" w:eastAsia="Times New Roman" w:hAnsi="Arial" w:cs="Arial"/>
                              <w:color w:val="736450"/>
                              <w:sz w:val="16"/>
                              <w:szCs w:val="16"/>
                              <w:lang w:eastAsia="sl-SI"/>
                            </w:rPr>
                          </w:pPr>
                          <w:r w:rsidRPr="00845794">
                            <w:rPr>
                              <w:rFonts w:ascii="Arial" w:eastAsia="Times New Roman" w:hAnsi="Arial" w:cs="Arial"/>
                              <w:color w:val="736450"/>
                              <w:sz w:val="16"/>
                              <w:szCs w:val="16"/>
                              <w:lang w:eastAsia="sl-SI"/>
                            </w:rPr>
                            <w:t xml:space="preserve">Društvo za varstvo naravne </w:t>
                          </w:r>
                          <w:r>
                            <w:rPr>
                              <w:rFonts w:ascii="Arial" w:eastAsia="Times New Roman" w:hAnsi="Arial" w:cs="Arial"/>
                              <w:color w:val="736450"/>
                              <w:sz w:val="16"/>
                              <w:szCs w:val="16"/>
                              <w:lang w:eastAsia="sl-SI"/>
                            </w:rPr>
                            <w:br/>
                          </w:r>
                          <w:r w:rsidRPr="00845794">
                            <w:rPr>
                              <w:rFonts w:ascii="Arial" w:eastAsia="Times New Roman" w:hAnsi="Arial" w:cs="Arial"/>
                              <w:color w:val="736450"/>
                              <w:sz w:val="16"/>
                              <w:szCs w:val="16"/>
                              <w:lang w:eastAsia="sl-SI"/>
                            </w:rPr>
                            <w:t xml:space="preserve">in kulturne dediščine Bleda </w:t>
                          </w:r>
                          <w:r>
                            <w:rPr>
                              <w:rFonts w:ascii="Arial" w:eastAsia="Times New Roman" w:hAnsi="Arial" w:cs="Arial"/>
                              <w:color w:val="736450"/>
                              <w:sz w:val="16"/>
                              <w:szCs w:val="16"/>
                              <w:lang w:eastAsia="sl-SI"/>
                            </w:rPr>
                            <w:br/>
                          </w:r>
                          <w:r w:rsidRPr="00845794">
                            <w:rPr>
                              <w:rFonts w:ascii="Arial" w:eastAsia="Times New Roman" w:hAnsi="Arial" w:cs="Arial"/>
                              <w:color w:val="736450"/>
                              <w:sz w:val="16"/>
                              <w:szCs w:val="16"/>
                              <w:lang w:eastAsia="sl-SI"/>
                            </w:rPr>
                            <w:t>z okolico </w:t>
                          </w:r>
                        </w:p>
                        <w:p w:rsidR="00170CAE" w:rsidRPr="004E5B37" w:rsidRDefault="00170CAE" w:rsidP="00170CAE">
                          <w:pPr>
                            <w:spacing w:line="276" w:lineRule="auto"/>
                            <w:rPr>
                              <w:rFonts w:ascii="Arial" w:eastAsia="Times New Roman" w:hAnsi="Arial" w:cs="Arial"/>
                              <w:color w:val="736450"/>
                              <w:sz w:val="16"/>
                              <w:szCs w:val="16"/>
                              <w:lang w:eastAsia="sl-SI"/>
                            </w:rPr>
                          </w:pPr>
                          <w:r w:rsidRPr="00845794">
                            <w:rPr>
                              <w:rFonts w:ascii="Arial" w:eastAsia="Times New Roman" w:hAnsi="Arial" w:cs="Arial"/>
                              <w:color w:val="736450"/>
                              <w:sz w:val="16"/>
                              <w:szCs w:val="16"/>
                              <w:lang w:eastAsia="sl-SI"/>
                            </w:rPr>
                            <w:t>Grajska cesta 3A</w:t>
                          </w:r>
                          <w:r w:rsidRPr="004E5B37">
                            <w:rPr>
                              <w:rFonts w:ascii="Calibri" w:eastAsia="Times New Roman" w:hAnsi="Calibri" w:cs="Times New Roman"/>
                              <w:color w:val="736450"/>
                              <w:sz w:val="16"/>
                              <w:szCs w:val="16"/>
                              <w:lang w:eastAsia="sl-SI"/>
                            </w:rPr>
                            <w:t xml:space="preserve">, </w:t>
                          </w:r>
                          <w:r w:rsidRPr="00845794">
                            <w:rPr>
                              <w:rFonts w:ascii="Arial" w:eastAsia="Times New Roman" w:hAnsi="Arial" w:cs="Arial"/>
                              <w:color w:val="736450"/>
                              <w:sz w:val="16"/>
                              <w:szCs w:val="16"/>
                              <w:lang w:eastAsia="sl-SI"/>
                            </w:rPr>
                            <w:t>4260 Bled</w:t>
                          </w:r>
                        </w:p>
                        <w:p w:rsidR="00170CAE" w:rsidRPr="004E5B37" w:rsidRDefault="00170CAE" w:rsidP="00170CAE">
                          <w:pPr>
                            <w:spacing w:line="276" w:lineRule="auto"/>
                            <w:rPr>
                              <w:rFonts w:ascii="Arial" w:eastAsia="Times New Roman" w:hAnsi="Arial" w:cs="Arial"/>
                              <w:color w:val="736450"/>
                              <w:sz w:val="16"/>
                              <w:szCs w:val="16"/>
                              <w:lang w:eastAsia="sl-SI"/>
                            </w:rPr>
                          </w:pPr>
                          <w:r w:rsidRPr="004E5B37">
                            <w:rPr>
                              <w:rFonts w:ascii="Arial" w:hAnsi="Arial" w:cs="Arial"/>
                              <w:b/>
                              <w:color w:val="736450"/>
                              <w:sz w:val="16"/>
                              <w:szCs w:val="16"/>
                            </w:rPr>
                            <w:t xml:space="preserve">I: </w:t>
                          </w:r>
                          <w:r w:rsidRPr="004E5B37">
                            <w:rPr>
                              <w:rFonts w:ascii="Arial" w:hAnsi="Arial" w:cs="Arial"/>
                              <w:color w:val="736450"/>
                              <w:sz w:val="16"/>
                              <w:szCs w:val="16"/>
                              <w:lang w:eastAsia="sl-SI"/>
                            </w:rPr>
                            <w:t>www.spostujmo-bled.si</w:t>
                          </w:r>
                          <w:r w:rsidRPr="004E5B37">
                            <w:rPr>
                              <w:rFonts w:ascii="Arial" w:hAnsi="Arial" w:cs="Arial"/>
                              <w:b/>
                              <w:color w:val="736450"/>
                              <w:sz w:val="16"/>
                              <w:szCs w:val="16"/>
                            </w:rPr>
                            <w:br/>
                            <w:t xml:space="preserve">E: </w:t>
                          </w:r>
                          <w:r w:rsidRPr="004E5B37">
                            <w:rPr>
                              <w:rFonts w:ascii="Arial" w:hAnsi="Arial" w:cs="Arial"/>
                              <w:color w:val="736450"/>
                              <w:sz w:val="16"/>
                              <w:szCs w:val="16"/>
                            </w:rPr>
                            <w:t>drustvo@spostujmo-bled.si</w:t>
                          </w:r>
                          <w:r w:rsidRPr="004E5B37">
                            <w:rPr>
                              <w:rFonts w:ascii="Arial" w:eastAsia="Times New Roman" w:hAnsi="Arial" w:cs="Arial"/>
                              <w:color w:val="736450"/>
                              <w:sz w:val="16"/>
                              <w:szCs w:val="16"/>
                              <w:lang w:eastAsia="sl-SI"/>
                            </w:rPr>
                            <w:br/>
                            <w:t xml:space="preserve">M: </w:t>
                          </w:r>
                          <w:r w:rsidRPr="004E5B37">
                            <w:rPr>
                              <w:rFonts w:ascii="Arial" w:hAnsi="Arial" w:cs="Arial"/>
                              <w:color w:val="736450"/>
                              <w:sz w:val="16"/>
                              <w:szCs w:val="16"/>
                            </w:rPr>
                            <w:t>031 643 111</w:t>
                          </w:r>
                        </w:p>
                        <w:p w:rsidR="00170CAE" w:rsidRPr="004E5B37" w:rsidRDefault="00170CAE" w:rsidP="00170CAE">
                          <w:pPr>
                            <w:spacing w:line="276" w:lineRule="auto"/>
                            <w:rPr>
                              <w:rFonts w:ascii="Arial" w:hAnsi="Arial" w:cs="Arial"/>
                              <w:color w:val="73645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4" o:spid="_x0000_s1026" type="#_x0000_t202" style="position:absolute;margin-left:85.35pt;margin-top:-24.9pt;width:113.9pt;height:128.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" filled="f" stroked="f" strokeweight=".5pt">
              <v:textbox inset="0,0,0,0">
                <w:txbxContent>
                  <w:p w:rsidR="00170CAE" w:rsidRPr="004E5B37" w:rsidRDefault="00170CAE" w:rsidP="00170CAE">
                    <w:pPr>
                      <w:spacing w:line="276" w:lineRule="auto"/>
                      <w:rPr>
                        <w:rFonts w:ascii="Arial" w:eastAsia="Times New Roman" w:hAnsi="Arial" w:cs="Arial"/>
                        <w:color w:val="736450"/>
                        <w:sz w:val="16"/>
                        <w:szCs w:val="16"/>
                        <w:lang w:eastAsia="sl-SI"/>
                      </w:rPr>
                    </w:pPr>
                    <w:r w:rsidRPr="00845794">
                      <w:rPr>
                        <w:rFonts w:ascii="Arial" w:eastAsia="Times New Roman" w:hAnsi="Arial" w:cs="Arial"/>
                        <w:color w:val="736450"/>
                        <w:sz w:val="16"/>
                        <w:szCs w:val="16"/>
                        <w:lang w:eastAsia="sl-SI"/>
                      </w:rPr>
                      <w:t xml:space="preserve">Društvo za varstvo naravne </w:t>
                    </w:r>
                    <w:r>
                      <w:rPr>
                        <w:rFonts w:ascii="Arial" w:eastAsia="Times New Roman" w:hAnsi="Arial" w:cs="Arial"/>
                        <w:color w:val="736450"/>
                        <w:sz w:val="16"/>
                        <w:szCs w:val="16"/>
                        <w:lang w:eastAsia="sl-SI"/>
                      </w:rPr>
                      <w:br/>
                    </w:r>
                    <w:r w:rsidRPr="00845794">
                      <w:rPr>
                        <w:rFonts w:ascii="Arial" w:eastAsia="Times New Roman" w:hAnsi="Arial" w:cs="Arial"/>
                        <w:color w:val="736450"/>
                        <w:sz w:val="16"/>
                        <w:szCs w:val="16"/>
                        <w:lang w:eastAsia="sl-SI"/>
                      </w:rPr>
                      <w:t xml:space="preserve">in kulturne dediščine Bleda </w:t>
                    </w:r>
                    <w:r>
                      <w:rPr>
                        <w:rFonts w:ascii="Arial" w:eastAsia="Times New Roman" w:hAnsi="Arial" w:cs="Arial"/>
                        <w:color w:val="736450"/>
                        <w:sz w:val="16"/>
                        <w:szCs w:val="16"/>
                        <w:lang w:eastAsia="sl-SI"/>
                      </w:rPr>
                      <w:br/>
                    </w:r>
                    <w:r w:rsidRPr="00845794">
                      <w:rPr>
                        <w:rFonts w:ascii="Arial" w:eastAsia="Times New Roman" w:hAnsi="Arial" w:cs="Arial"/>
                        <w:color w:val="736450"/>
                        <w:sz w:val="16"/>
                        <w:szCs w:val="16"/>
                        <w:lang w:eastAsia="sl-SI"/>
                      </w:rPr>
                      <w:t>z okolico </w:t>
                    </w:r>
                  </w:p>
                  <w:p w:rsidR="00170CAE" w:rsidRPr="004E5B37" w:rsidRDefault="00170CAE" w:rsidP="00170CAE">
                    <w:pPr>
                      <w:spacing w:line="276" w:lineRule="auto"/>
                      <w:rPr>
                        <w:rFonts w:ascii="Arial" w:eastAsia="Times New Roman" w:hAnsi="Arial" w:cs="Arial"/>
                        <w:color w:val="736450"/>
                        <w:sz w:val="16"/>
                        <w:szCs w:val="16"/>
                        <w:lang w:eastAsia="sl-SI"/>
                      </w:rPr>
                    </w:pPr>
                    <w:r w:rsidRPr="00845794">
                      <w:rPr>
                        <w:rFonts w:ascii="Arial" w:eastAsia="Times New Roman" w:hAnsi="Arial" w:cs="Arial"/>
                        <w:color w:val="736450"/>
                        <w:sz w:val="16"/>
                        <w:szCs w:val="16"/>
                        <w:lang w:eastAsia="sl-SI"/>
                      </w:rPr>
                      <w:t>Grajska cesta 3A</w:t>
                    </w:r>
                    <w:r w:rsidRPr="004E5B37">
                      <w:rPr>
                        <w:rFonts w:ascii="Calibri" w:eastAsia="Times New Roman" w:hAnsi="Calibri" w:cs="Times New Roman"/>
                        <w:color w:val="736450"/>
                        <w:sz w:val="16"/>
                        <w:szCs w:val="16"/>
                        <w:lang w:eastAsia="sl-SI"/>
                      </w:rPr>
                      <w:t xml:space="preserve">, </w:t>
                    </w:r>
                    <w:r w:rsidRPr="00845794">
                      <w:rPr>
                        <w:rFonts w:ascii="Arial" w:eastAsia="Times New Roman" w:hAnsi="Arial" w:cs="Arial"/>
                        <w:color w:val="736450"/>
                        <w:sz w:val="16"/>
                        <w:szCs w:val="16"/>
                        <w:lang w:eastAsia="sl-SI"/>
                      </w:rPr>
                      <w:t>4260 Bled</w:t>
                    </w:r>
                  </w:p>
                  <w:p w:rsidR="00170CAE" w:rsidRPr="004E5B37" w:rsidRDefault="00170CAE" w:rsidP="00170CAE">
                    <w:pPr>
                      <w:spacing w:line="276" w:lineRule="auto"/>
                      <w:rPr>
                        <w:rFonts w:ascii="Arial" w:eastAsia="Times New Roman" w:hAnsi="Arial" w:cs="Arial"/>
                        <w:color w:val="736450"/>
                        <w:sz w:val="16"/>
                        <w:szCs w:val="16"/>
                        <w:lang w:eastAsia="sl-SI"/>
                      </w:rPr>
                    </w:pPr>
                    <w:r w:rsidRPr="004E5B37">
                      <w:rPr>
                        <w:rFonts w:ascii="Arial" w:hAnsi="Arial" w:cs="Arial"/>
                        <w:b/>
                        <w:color w:val="736450"/>
                        <w:sz w:val="16"/>
                        <w:szCs w:val="16"/>
                      </w:rPr>
                      <w:t xml:space="preserve">I: </w:t>
                    </w:r>
                    <w:proofErr w:type="spellStart"/>
                    <w:r w:rsidRPr="004E5B37">
                      <w:rPr>
                        <w:rFonts w:ascii="Arial" w:hAnsi="Arial" w:cs="Arial"/>
                        <w:color w:val="736450"/>
                        <w:sz w:val="16"/>
                        <w:szCs w:val="16"/>
                        <w:lang w:eastAsia="sl-SI"/>
                      </w:rPr>
                      <w:t>www.spostujmo</w:t>
                    </w:r>
                    <w:proofErr w:type="spellEnd"/>
                    <w:r w:rsidRPr="004E5B37">
                      <w:rPr>
                        <w:rFonts w:ascii="Arial" w:hAnsi="Arial" w:cs="Arial"/>
                        <w:color w:val="736450"/>
                        <w:sz w:val="16"/>
                        <w:szCs w:val="16"/>
                        <w:lang w:eastAsia="sl-SI"/>
                      </w:rPr>
                      <w:t>-</w:t>
                    </w:r>
                    <w:proofErr w:type="spellStart"/>
                    <w:r w:rsidRPr="004E5B37">
                      <w:rPr>
                        <w:rFonts w:ascii="Arial" w:hAnsi="Arial" w:cs="Arial"/>
                        <w:color w:val="736450"/>
                        <w:sz w:val="16"/>
                        <w:szCs w:val="16"/>
                        <w:lang w:eastAsia="sl-SI"/>
                      </w:rPr>
                      <w:t>bled.si</w:t>
                    </w:r>
                    <w:proofErr w:type="spellEnd"/>
                    <w:r w:rsidRPr="004E5B37">
                      <w:rPr>
                        <w:rFonts w:ascii="Arial" w:hAnsi="Arial" w:cs="Arial"/>
                        <w:b/>
                        <w:color w:val="736450"/>
                        <w:sz w:val="16"/>
                        <w:szCs w:val="16"/>
                      </w:rPr>
                      <w:br/>
                      <w:t xml:space="preserve">E: </w:t>
                    </w:r>
                    <w:proofErr w:type="spellStart"/>
                    <w:r w:rsidRPr="004E5B37">
                      <w:rPr>
                        <w:rFonts w:ascii="Arial" w:hAnsi="Arial" w:cs="Arial"/>
                        <w:color w:val="736450"/>
                        <w:sz w:val="16"/>
                        <w:szCs w:val="16"/>
                      </w:rPr>
                      <w:t>drustvo</w:t>
                    </w:r>
                    <w:proofErr w:type="spellEnd"/>
                    <w:r w:rsidRPr="004E5B37">
                      <w:rPr>
                        <w:rFonts w:ascii="Arial" w:hAnsi="Arial" w:cs="Arial"/>
                        <w:color w:val="736450"/>
                        <w:sz w:val="16"/>
                        <w:szCs w:val="16"/>
                      </w:rPr>
                      <w:t>@</w:t>
                    </w:r>
                    <w:proofErr w:type="spellStart"/>
                    <w:r w:rsidRPr="004E5B37">
                      <w:rPr>
                        <w:rFonts w:ascii="Arial" w:hAnsi="Arial" w:cs="Arial"/>
                        <w:color w:val="736450"/>
                        <w:sz w:val="16"/>
                        <w:szCs w:val="16"/>
                      </w:rPr>
                      <w:t>spostujmo</w:t>
                    </w:r>
                    <w:proofErr w:type="spellEnd"/>
                    <w:r w:rsidRPr="004E5B37">
                      <w:rPr>
                        <w:rFonts w:ascii="Arial" w:hAnsi="Arial" w:cs="Arial"/>
                        <w:color w:val="736450"/>
                        <w:sz w:val="16"/>
                        <w:szCs w:val="16"/>
                      </w:rPr>
                      <w:t>-</w:t>
                    </w:r>
                    <w:proofErr w:type="spellStart"/>
                    <w:r w:rsidRPr="004E5B37">
                      <w:rPr>
                        <w:rFonts w:ascii="Arial" w:hAnsi="Arial" w:cs="Arial"/>
                        <w:color w:val="736450"/>
                        <w:sz w:val="16"/>
                        <w:szCs w:val="16"/>
                      </w:rPr>
                      <w:t>bled.si</w:t>
                    </w:r>
                    <w:proofErr w:type="spellEnd"/>
                    <w:r w:rsidRPr="004E5B37">
                      <w:rPr>
                        <w:rFonts w:ascii="Arial" w:eastAsia="Times New Roman" w:hAnsi="Arial" w:cs="Arial"/>
                        <w:color w:val="736450"/>
                        <w:sz w:val="16"/>
                        <w:szCs w:val="16"/>
                        <w:lang w:eastAsia="sl-SI"/>
                      </w:rPr>
                      <w:br/>
                      <w:t xml:space="preserve">M: </w:t>
                    </w:r>
                    <w:r w:rsidRPr="004E5B37">
                      <w:rPr>
                        <w:rFonts w:ascii="Arial" w:hAnsi="Arial" w:cs="Arial"/>
                        <w:color w:val="736450"/>
                        <w:sz w:val="16"/>
                        <w:szCs w:val="16"/>
                      </w:rPr>
                      <w:t>031 643 111</w:t>
                    </w:r>
                  </w:p>
                  <w:p w:rsidR="00170CAE" w:rsidRPr="004E5B37" w:rsidRDefault="00170CAE" w:rsidP="00170CAE">
                    <w:pPr>
                      <w:spacing w:line="276" w:lineRule="auto"/>
                      <w:rPr>
                        <w:rFonts w:ascii="Arial" w:hAnsi="Arial" w:cs="Arial"/>
                        <w:color w:val="736450"/>
                        <w:sz w:val="16"/>
                        <w:szCs w:val="16"/>
                      </w:rPr>
                    </w:pPr>
                  </w:p>
                </w:txbxContent>
              </v:textbox>
              <w10:wrap anchorx="page"/>
            </v:shape>
          </w:pict>
        </mc:Fallback>
      </mc:AlternateContent>
    </w:r>
    <w:r w:rsidR="00B26042" w:rsidRPr="004E5B37">
      <w:rPr>
        <w:noProof/>
        <w:color w:val="736450"/>
        <w:lang w:eastAsia="sl-SI"/>
      </w:rPr>
      <mc:AlternateContent>
        <mc:Choice Requires="wps">
          <w:drawing>
            <wp:anchor distT="0" distB="0" distL="114300" distR="114300" simplePos="0" relativeHeight="251665408" behindDoc="0" locked="0" layoutInCell="1" allowOverlap="1" wp14:anchorId="3CB5FDA9" wp14:editId="2CD112F0">
              <wp:simplePos x="0" y="0"/>
              <wp:positionH relativeFrom="page">
                <wp:posOffset>360045</wp:posOffset>
              </wp:positionH>
              <wp:positionV relativeFrom="page">
                <wp:posOffset>3600450</wp:posOffset>
              </wp:positionV>
              <wp:extent cx="360000" cy="0"/>
              <wp:effectExtent l="0" t="0" r="0" b="0"/>
              <wp:wrapNone/>
              <wp:docPr id="16" name="Raven povezovalnik 16"/>
              <wp:cNvGraphicFramePr/>
              <a:graphic xmlns:a="http://schemas.openxmlformats.org/drawingml/2006/main">
                <a:graphicData uri="http://schemas.microsoft.com/office/word/2010/wordprocessingShape">
                  <wps:wsp>
                    <wps:cNvCnPr/>
                    <wps:spPr>
                      <a:xfrm>
                        <a:off x="0" y="0"/>
                        <a:ext cx="360000" cy="0"/>
                      </a:xfrm>
                      <a:prstGeom prst="line">
                        <a:avLst/>
                      </a:prstGeom>
                      <a:ln w="25400">
                        <a:solidFill>
                          <a:srgbClr val="7364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70FC8B3" id="Raven povezovalnik 16"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283.5pt" to="56.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" strokecolor="#736450" strokeweight="2pt">
              <v:stroke joinstyle="miter"/>
              <w10:wrap anchorx="page" anchory="page"/>
            </v:line>
          </w:pict>
        </mc:Fallback>
      </mc:AlternateContent>
    </w:r>
    <w:r w:rsidR="00170CAE" w:rsidRPr="00170CAE">
      <w:rPr>
        <w:noProof/>
        <w:lang w:eastAsia="sl-SI"/>
      </w:rPr>
      <w:drawing>
        <wp:anchor distT="0" distB="0" distL="114300" distR="114300" simplePos="0" relativeHeight="251662336" behindDoc="0" locked="0" layoutInCell="1" allowOverlap="1" wp14:anchorId="7E0FE436" wp14:editId="42B2DF88">
          <wp:simplePos x="0" y="0"/>
          <wp:positionH relativeFrom="page">
            <wp:posOffset>5080635</wp:posOffset>
          </wp:positionH>
          <wp:positionV relativeFrom="page">
            <wp:posOffset>208280</wp:posOffset>
          </wp:positionV>
          <wp:extent cx="2152650" cy="1475740"/>
          <wp:effectExtent l="0" t="0" r="0" b="0"/>
          <wp:wrapNone/>
          <wp:docPr id="15" name="Slika 15" descr="D:\JERNEJ\PROJEKTI\danilo\spoštujmo bled\spostujmobled_logo+nap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ERNEJ\PROJEKTI\danilo\spoštujmo bled\spostujmobled_logo+napis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 b="31393"/>
                  <a:stretch/>
                </pic:blipFill>
                <pic:spPr bwMode="auto">
                  <a:xfrm>
                    <a:off x="0" y="0"/>
                    <a:ext cx="2152650" cy="1475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A6E83"/>
    <w:multiLevelType w:val="hybridMultilevel"/>
    <w:tmpl w:val="64E4F4A0"/>
    <w:lvl w:ilvl="0" w:tplc="0B74A63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F2961B5"/>
    <w:multiLevelType w:val="hybridMultilevel"/>
    <w:tmpl w:val="4DDC6C1E"/>
    <w:lvl w:ilvl="0" w:tplc="14CC310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3EF22F3"/>
    <w:multiLevelType w:val="hybridMultilevel"/>
    <w:tmpl w:val="119C06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94"/>
    <w:rsid w:val="00074BA7"/>
    <w:rsid w:val="000D6B35"/>
    <w:rsid w:val="00170CAE"/>
    <w:rsid w:val="001D25DB"/>
    <w:rsid w:val="00242E49"/>
    <w:rsid w:val="00256726"/>
    <w:rsid w:val="002654E5"/>
    <w:rsid w:val="003316DC"/>
    <w:rsid w:val="00384DC4"/>
    <w:rsid w:val="003870A2"/>
    <w:rsid w:val="003A5CF0"/>
    <w:rsid w:val="00440EF5"/>
    <w:rsid w:val="004D264B"/>
    <w:rsid w:val="004D5708"/>
    <w:rsid w:val="004E3C65"/>
    <w:rsid w:val="004E5B37"/>
    <w:rsid w:val="005920E4"/>
    <w:rsid w:val="005C137B"/>
    <w:rsid w:val="005F2C3B"/>
    <w:rsid w:val="005F6869"/>
    <w:rsid w:val="0066140C"/>
    <w:rsid w:val="006C0C08"/>
    <w:rsid w:val="00845794"/>
    <w:rsid w:val="008F2FF7"/>
    <w:rsid w:val="00915B1D"/>
    <w:rsid w:val="009C59D1"/>
    <w:rsid w:val="00AC661B"/>
    <w:rsid w:val="00B25B5B"/>
    <w:rsid w:val="00B26042"/>
    <w:rsid w:val="00B35030"/>
    <w:rsid w:val="00C21BE0"/>
    <w:rsid w:val="00D65085"/>
    <w:rsid w:val="00D8794C"/>
    <w:rsid w:val="00E25BD5"/>
    <w:rsid w:val="00E66A74"/>
    <w:rsid w:val="00E912F7"/>
    <w:rsid w:val="00EA385A"/>
    <w:rsid w:val="00EE72CC"/>
    <w:rsid w:val="00EF4BD9"/>
    <w:rsid w:val="00EF5BD1"/>
    <w:rsid w:val="00F45A9F"/>
    <w:rsid w:val="00F738D7"/>
    <w:rsid w:val="00FB5FA5"/>
    <w:rsid w:val="00FE50A4"/>
    <w:rsid w:val="00FF0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link w:val="Naslov4Znak"/>
    <w:uiPriority w:val="9"/>
    <w:qFormat/>
    <w:rsid w:val="00845794"/>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45794"/>
    <w:pPr>
      <w:tabs>
        <w:tab w:val="center" w:pos="4536"/>
        <w:tab w:val="right" w:pos="9072"/>
      </w:tabs>
      <w:spacing w:after="0" w:line="240" w:lineRule="auto"/>
    </w:pPr>
  </w:style>
  <w:style w:type="character" w:customStyle="1" w:styleId="GlavaZnak">
    <w:name w:val="Glava Znak"/>
    <w:basedOn w:val="Privzetapisavaodstavka"/>
    <w:link w:val="Glava"/>
    <w:uiPriority w:val="99"/>
    <w:rsid w:val="00845794"/>
  </w:style>
  <w:style w:type="paragraph" w:styleId="Noga">
    <w:name w:val="footer"/>
    <w:basedOn w:val="Navaden"/>
    <w:link w:val="NogaZnak"/>
    <w:uiPriority w:val="99"/>
    <w:unhideWhenUsed/>
    <w:rsid w:val="00845794"/>
    <w:pPr>
      <w:tabs>
        <w:tab w:val="center" w:pos="4536"/>
        <w:tab w:val="right" w:pos="9072"/>
      </w:tabs>
      <w:spacing w:after="0" w:line="240" w:lineRule="auto"/>
    </w:pPr>
  </w:style>
  <w:style w:type="character" w:customStyle="1" w:styleId="NogaZnak">
    <w:name w:val="Noga Znak"/>
    <w:basedOn w:val="Privzetapisavaodstavka"/>
    <w:link w:val="Noga"/>
    <w:uiPriority w:val="99"/>
    <w:rsid w:val="00845794"/>
  </w:style>
  <w:style w:type="character" w:customStyle="1" w:styleId="Naslov4Znak">
    <w:name w:val="Naslov 4 Znak"/>
    <w:basedOn w:val="Privzetapisavaodstavka"/>
    <w:link w:val="Naslov4"/>
    <w:uiPriority w:val="9"/>
    <w:rsid w:val="00845794"/>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unhideWhenUsed/>
    <w:rsid w:val="00845794"/>
    <w:rPr>
      <w:color w:val="0563C1" w:themeColor="hyperlink"/>
      <w:u w:val="single"/>
    </w:rPr>
  </w:style>
  <w:style w:type="character" w:customStyle="1" w:styleId="UnresolvedMention">
    <w:name w:val="Unresolved Mention"/>
    <w:basedOn w:val="Privzetapisavaodstavka"/>
    <w:uiPriority w:val="99"/>
    <w:semiHidden/>
    <w:unhideWhenUsed/>
    <w:rsid w:val="00845794"/>
    <w:rPr>
      <w:color w:val="605E5C"/>
      <w:shd w:val="clear" w:color="auto" w:fill="E1DFDD"/>
    </w:rPr>
  </w:style>
  <w:style w:type="paragraph" w:styleId="Navadensplet">
    <w:name w:val="Normal (Web)"/>
    <w:basedOn w:val="Navaden"/>
    <w:uiPriority w:val="99"/>
    <w:unhideWhenUsed/>
    <w:rsid w:val="00170CA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1D25DB"/>
    <w:rPr>
      <w:b/>
      <w:bCs/>
    </w:rPr>
  </w:style>
  <w:style w:type="paragraph" w:styleId="Odstavekseznama">
    <w:name w:val="List Paragraph"/>
    <w:basedOn w:val="Navaden"/>
    <w:uiPriority w:val="34"/>
    <w:qFormat/>
    <w:rsid w:val="005F68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link w:val="Naslov4Znak"/>
    <w:uiPriority w:val="9"/>
    <w:qFormat/>
    <w:rsid w:val="00845794"/>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45794"/>
    <w:pPr>
      <w:tabs>
        <w:tab w:val="center" w:pos="4536"/>
        <w:tab w:val="right" w:pos="9072"/>
      </w:tabs>
      <w:spacing w:after="0" w:line="240" w:lineRule="auto"/>
    </w:pPr>
  </w:style>
  <w:style w:type="character" w:customStyle="1" w:styleId="GlavaZnak">
    <w:name w:val="Glava Znak"/>
    <w:basedOn w:val="Privzetapisavaodstavka"/>
    <w:link w:val="Glava"/>
    <w:uiPriority w:val="99"/>
    <w:rsid w:val="00845794"/>
  </w:style>
  <w:style w:type="paragraph" w:styleId="Noga">
    <w:name w:val="footer"/>
    <w:basedOn w:val="Navaden"/>
    <w:link w:val="NogaZnak"/>
    <w:uiPriority w:val="99"/>
    <w:unhideWhenUsed/>
    <w:rsid w:val="00845794"/>
    <w:pPr>
      <w:tabs>
        <w:tab w:val="center" w:pos="4536"/>
        <w:tab w:val="right" w:pos="9072"/>
      </w:tabs>
      <w:spacing w:after="0" w:line="240" w:lineRule="auto"/>
    </w:pPr>
  </w:style>
  <w:style w:type="character" w:customStyle="1" w:styleId="NogaZnak">
    <w:name w:val="Noga Znak"/>
    <w:basedOn w:val="Privzetapisavaodstavka"/>
    <w:link w:val="Noga"/>
    <w:uiPriority w:val="99"/>
    <w:rsid w:val="00845794"/>
  </w:style>
  <w:style w:type="character" w:customStyle="1" w:styleId="Naslov4Znak">
    <w:name w:val="Naslov 4 Znak"/>
    <w:basedOn w:val="Privzetapisavaodstavka"/>
    <w:link w:val="Naslov4"/>
    <w:uiPriority w:val="9"/>
    <w:rsid w:val="00845794"/>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unhideWhenUsed/>
    <w:rsid w:val="00845794"/>
    <w:rPr>
      <w:color w:val="0563C1" w:themeColor="hyperlink"/>
      <w:u w:val="single"/>
    </w:rPr>
  </w:style>
  <w:style w:type="character" w:customStyle="1" w:styleId="UnresolvedMention">
    <w:name w:val="Unresolved Mention"/>
    <w:basedOn w:val="Privzetapisavaodstavka"/>
    <w:uiPriority w:val="99"/>
    <w:semiHidden/>
    <w:unhideWhenUsed/>
    <w:rsid w:val="00845794"/>
    <w:rPr>
      <w:color w:val="605E5C"/>
      <w:shd w:val="clear" w:color="auto" w:fill="E1DFDD"/>
    </w:rPr>
  </w:style>
  <w:style w:type="paragraph" w:styleId="Navadensplet">
    <w:name w:val="Normal (Web)"/>
    <w:basedOn w:val="Navaden"/>
    <w:uiPriority w:val="99"/>
    <w:unhideWhenUsed/>
    <w:rsid w:val="00170CA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1D25DB"/>
    <w:rPr>
      <w:b/>
      <w:bCs/>
    </w:rPr>
  </w:style>
  <w:style w:type="paragraph" w:styleId="Odstavekseznama">
    <w:name w:val="List Paragraph"/>
    <w:basedOn w:val="Navaden"/>
    <w:uiPriority w:val="34"/>
    <w:qFormat/>
    <w:rsid w:val="005F6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1742">
      <w:bodyDiv w:val="1"/>
      <w:marLeft w:val="0"/>
      <w:marRight w:val="0"/>
      <w:marTop w:val="0"/>
      <w:marBottom w:val="0"/>
      <w:divBdr>
        <w:top w:val="none" w:sz="0" w:space="0" w:color="auto"/>
        <w:left w:val="none" w:sz="0" w:space="0" w:color="auto"/>
        <w:bottom w:val="none" w:sz="0" w:space="0" w:color="auto"/>
        <w:right w:val="none" w:sz="0" w:space="0" w:color="auto"/>
      </w:divBdr>
    </w:div>
    <w:div w:id="183783724">
      <w:bodyDiv w:val="1"/>
      <w:marLeft w:val="0"/>
      <w:marRight w:val="0"/>
      <w:marTop w:val="0"/>
      <w:marBottom w:val="0"/>
      <w:divBdr>
        <w:top w:val="none" w:sz="0" w:space="0" w:color="auto"/>
        <w:left w:val="none" w:sz="0" w:space="0" w:color="auto"/>
        <w:bottom w:val="none" w:sz="0" w:space="0" w:color="auto"/>
        <w:right w:val="none" w:sz="0" w:space="0" w:color="auto"/>
      </w:divBdr>
    </w:div>
    <w:div w:id="415905004">
      <w:bodyDiv w:val="1"/>
      <w:marLeft w:val="0"/>
      <w:marRight w:val="0"/>
      <w:marTop w:val="0"/>
      <w:marBottom w:val="0"/>
      <w:divBdr>
        <w:top w:val="none" w:sz="0" w:space="0" w:color="auto"/>
        <w:left w:val="none" w:sz="0" w:space="0" w:color="auto"/>
        <w:bottom w:val="none" w:sz="0" w:space="0" w:color="auto"/>
        <w:right w:val="none" w:sz="0" w:space="0" w:color="auto"/>
      </w:divBdr>
    </w:div>
    <w:div w:id="1370108605">
      <w:bodyDiv w:val="1"/>
      <w:marLeft w:val="0"/>
      <w:marRight w:val="0"/>
      <w:marTop w:val="0"/>
      <w:marBottom w:val="0"/>
      <w:divBdr>
        <w:top w:val="none" w:sz="0" w:space="0" w:color="auto"/>
        <w:left w:val="none" w:sz="0" w:space="0" w:color="auto"/>
        <w:bottom w:val="none" w:sz="0" w:space="0" w:color="auto"/>
        <w:right w:val="none" w:sz="0" w:space="0" w:color="auto"/>
      </w:divBdr>
    </w:div>
    <w:div w:id="1538589141">
      <w:bodyDiv w:val="1"/>
      <w:marLeft w:val="0"/>
      <w:marRight w:val="0"/>
      <w:marTop w:val="0"/>
      <w:marBottom w:val="0"/>
      <w:divBdr>
        <w:top w:val="none" w:sz="0" w:space="0" w:color="auto"/>
        <w:left w:val="none" w:sz="0" w:space="0" w:color="auto"/>
        <w:bottom w:val="none" w:sz="0" w:space="0" w:color="auto"/>
        <w:right w:val="none" w:sz="0" w:space="0" w:color="auto"/>
      </w:divBdr>
      <w:divsChild>
        <w:div w:id="528184681">
          <w:marLeft w:val="0"/>
          <w:marRight w:val="0"/>
          <w:marTop w:val="0"/>
          <w:marBottom w:val="0"/>
          <w:divBdr>
            <w:top w:val="none" w:sz="0" w:space="0" w:color="auto"/>
            <w:left w:val="none" w:sz="0" w:space="0" w:color="auto"/>
            <w:bottom w:val="none" w:sz="0" w:space="0" w:color="auto"/>
            <w:right w:val="none" w:sz="0" w:space="0" w:color="auto"/>
          </w:divBdr>
        </w:div>
      </w:divsChild>
    </w:div>
    <w:div w:id="1598442235">
      <w:bodyDiv w:val="1"/>
      <w:marLeft w:val="0"/>
      <w:marRight w:val="0"/>
      <w:marTop w:val="0"/>
      <w:marBottom w:val="0"/>
      <w:divBdr>
        <w:top w:val="none" w:sz="0" w:space="0" w:color="auto"/>
        <w:left w:val="none" w:sz="0" w:space="0" w:color="auto"/>
        <w:bottom w:val="none" w:sz="0" w:space="0" w:color="auto"/>
        <w:right w:val="none" w:sz="0" w:space="0" w:color="auto"/>
      </w:divBdr>
    </w:div>
    <w:div w:id="1676154278">
      <w:bodyDiv w:val="1"/>
      <w:marLeft w:val="0"/>
      <w:marRight w:val="0"/>
      <w:marTop w:val="0"/>
      <w:marBottom w:val="0"/>
      <w:divBdr>
        <w:top w:val="none" w:sz="0" w:space="0" w:color="auto"/>
        <w:left w:val="none" w:sz="0" w:space="0" w:color="auto"/>
        <w:bottom w:val="none" w:sz="0" w:space="0" w:color="auto"/>
        <w:right w:val="none" w:sz="0" w:space="0" w:color="auto"/>
      </w:divBdr>
    </w:div>
    <w:div w:id="21127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bcina.gorje@gorje.si" TargetMode="External"/><Relationship Id="rId4" Type="http://schemas.microsoft.com/office/2007/relationships/stylesWithEffects" Target="stylesWithEffects.xml"/><Relationship Id="rId9" Type="http://schemas.openxmlformats.org/officeDocument/2006/relationships/hyperlink" Target="mailto:obcina.gorje@gorj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CBF126-6348-4A1C-94B3-D53C4351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1740</Words>
  <Characters>9923</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dc:creator>
  <cp:lastModifiedBy>Uporabnik sistema Windows</cp:lastModifiedBy>
  <cp:revision>2</cp:revision>
  <dcterms:created xsi:type="dcterms:W3CDTF">2021-08-27T18:56:00Z</dcterms:created>
  <dcterms:modified xsi:type="dcterms:W3CDTF">2021-08-27T18:56:00Z</dcterms:modified>
</cp:coreProperties>
</file>