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1B" w:rsidRPr="00973FA5" w:rsidRDefault="00AC661B" w:rsidP="005F6869">
      <w:pPr>
        <w:jc w:val="both"/>
        <w:rPr>
          <w:rFonts w:ascii="Arial" w:hAnsi="Arial" w:cs="Arial"/>
        </w:rPr>
      </w:pPr>
      <w:bookmarkStart w:id="0" w:name="_GoBack"/>
      <w:bookmarkEnd w:id="0"/>
    </w:p>
    <w:p w:rsidR="00AC661B" w:rsidRPr="00973FA5" w:rsidRDefault="00AC661B" w:rsidP="005F6869">
      <w:pPr>
        <w:jc w:val="both"/>
        <w:rPr>
          <w:rFonts w:ascii="Arial" w:hAnsi="Arial" w:cs="Arial"/>
        </w:rPr>
      </w:pPr>
    </w:p>
    <w:p w:rsidR="004E5B37" w:rsidRPr="00973FA5" w:rsidRDefault="004E5B37" w:rsidP="005F6869">
      <w:pPr>
        <w:jc w:val="both"/>
        <w:rPr>
          <w:rFonts w:ascii="Arial" w:hAnsi="Arial" w:cs="Arial"/>
        </w:rPr>
      </w:pPr>
    </w:p>
    <w:p w:rsidR="008F2FF7" w:rsidRPr="00973FA5" w:rsidRDefault="008F2FF7" w:rsidP="005F6869">
      <w:pPr>
        <w:jc w:val="both"/>
        <w:rPr>
          <w:rFonts w:ascii="Arial" w:hAnsi="Arial" w:cs="Arial"/>
        </w:rPr>
      </w:pPr>
    </w:p>
    <w:p w:rsidR="00973FA5" w:rsidRPr="00973FA5" w:rsidRDefault="00973FA5" w:rsidP="00973FA5">
      <w:pPr>
        <w:jc w:val="both"/>
        <w:rPr>
          <w:rFonts w:ascii="Arial" w:hAnsi="Arial" w:cs="Arial"/>
        </w:rPr>
      </w:pPr>
    </w:p>
    <w:p w:rsidR="00973FA5" w:rsidRPr="00DD23E8" w:rsidRDefault="00973FA5" w:rsidP="00973FA5">
      <w:pPr>
        <w:jc w:val="both"/>
        <w:rPr>
          <w:rStyle w:val="Intenzivenpoudarek"/>
          <w:rFonts w:ascii="Arial" w:hAnsi="Arial" w:cs="Arial"/>
          <w:b w:val="0"/>
          <w:i w:val="0"/>
          <w:color w:val="auto"/>
        </w:rPr>
      </w:pPr>
      <w:r w:rsidRPr="00DD23E8">
        <w:rPr>
          <w:rStyle w:val="Intenzivenpoudarek"/>
          <w:rFonts w:ascii="Arial" w:hAnsi="Arial" w:cs="Arial"/>
          <w:color w:val="auto"/>
        </w:rPr>
        <w:t xml:space="preserve">Društvo za varstvo naravne in kulturne dediščine Bleda z okolico (skrajšano Spoštujmo Bled) podaja predloge in pripombe </w:t>
      </w:r>
      <w:r w:rsidRPr="00DD23E8">
        <w:rPr>
          <w:rFonts w:ascii="Arial" w:hAnsi="Arial" w:cs="Arial"/>
        </w:rPr>
        <w:t xml:space="preserve"> </w:t>
      </w:r>
      <w:r w:rsidRPr="00DD23E8">
        <w:rPr>
          <w:rFonts w:ascii="Arial" w:hAnsi="Arial" w:cs="Arial"/>
          <w:b/>
        </w:rPr>
        <w:t>v Zadevi: »Pripombe SD4 OPN</w:t>
      </w:r>
    </w:p>
    <w:p w:rsidR="00973FA5" w:rsidRPr="00973FA5" w:rsidRDefault="00973FA5" w:rsidP="00973FA5">
      <w:pPr>
        <w:jc w:val="both"/>
        <w:rPr>
          <w:rStyle w:val="Intenzivenpoudarek"/>
          <w:rFonts w:ascii="Arial" w:hAnsi="Arial" w:cs="Arial"/>
          <w:b w:val="0"/>
          <w:i w:val="0"/>
          <w:color w:val="auto"/>
        </w:rPr>
      </w:pPr>
    </w:p>
    <w:p w:rsidR="00973FA5" w:rsidRPr="00973FA5" w:rsidRDefault="00973FA5" w:rsidP="00973FA5">
      <w:pPr>
        <w:jc w:val="both"/>
        <w:rPr>
          <w:rStyle w:val="Intenzivenpoudarek"/>
          <w:rFonts w:ascii="Arial" w:hAnsi="Arial" w:cs="Arial"/>
          <w:b w:val="0"/>
          <w:i w:val="0"/>
          <w:color w:val="auto"/>
          <w:highlight w:val="yellow"/>
        </w:rPr>
      </w:pPr>
    </w:p>
    <w:p w:rsidR="00973FA5" w:rsidRPr="00973FA5" w:rsidRDefault="00973FA5" w:rsidP="00973FA5">
      <w:pPr>
        <w:jc w:val="both"/>
        <w:rPr>
          <w:rFonts w:ascii="Arial" w:hAnsi="Arial" w:cs="Arial"/>
        </w:rPr>
      </w:pPr>
      <w:r w:rsidRPr="00973FA5">
        <w:rPr>
          <w:rFonts w:ascii="Arial" w:hAnsi="Arial" w:cs="Arial"/>
        </w:rPr>
        <w:t xml:space="preserve">Glede na to, da je postopek priprave osnutka sprememb in dopolnitev OPN občine Bled  potekal tako dolgo bi pričakovali, da bo dokument vseboval nove določbe, ki bodo bolj določno in strožje opredelile vsebine iz </w:t>
      </w:r>
      <w:r w:rsidRPr="00973FA5">
        <w:rPr>
          <w:rStyle w:val="Intenzivenpoudarek"/>
          <w:rFonts w:ascii="Arial" w:hAnsi="Arial" w:cs="Arial"/>
          <w:b w:val="0"/>
          <w:color w:val="auto"/>
        </w:rPr>
        <w:t>strateškega dela in ciljev tega dokumenta in njegovih strokovnih podlag, določil jasne meje in zahteve, ki jih ta enkraten prostor nujno potrebuje, če želimo</w:t>
      </w:r>
      <w:r w:rsidRPr="00973FA5">
        <w:rPr>
          <w:rFonts w:ascii="Arial" w:hAnsi="Arial" w:cs="Arial"/>
        </w:rPr>
        <w:t xml:space="preserve"> izpolniti zavezo po trajnostnem razvoju in trajnostne rabe naravnih dobrin in drugih virov, ohranjanju narave in kulturne dediščine, varovanja okolja in celostnega ohranjanja kulturne dediščine. </w:t>
      </w:r>
    </w:p>
    <w:p w:rsidR="00973FA5" w:rsidRPr="00DD23E8" w:rsidRDefault="00973FA5" w:rsidP="00973FA5">
      <w:pPr>
        <w:jc w:val="both"/>
        <w:rPr>
          <w:rFonts w:ascii="Arial" w:hAnsi="Arial" w:cs="Arial"/>
        </w:rPr>
      </w:pPr>
      <w:r w:rsidRPr="00DD23E8">
        <w:rPr>
          <w:rFonts w:ascii="Arial" w:hAnsi="Arial" w:cs="Arial"/>
        </w:rPr>
        <w:t>V času, ko nam klimatske spremembe povečujejo ranljivost, tako narave kot družbe, ko je ogrožen celo njihov obstoj, v kraju, ki ga država proglaša za najlepši naravni biser, ikono Slovenije, bi občani Bleda pričakovali, da bodo od stroke predlagane spremembe odražale predvsem vsebine, ki bodo bolj učinkovito zaščitile predvsem Blejsko jezero, osamelce in morene</w:t>
      </w:r>
      <w:r w:rsidRPr="00DD23E8">
        <w:rPr>
          <w:rStyle w:val="Intenzivenpoudarek"/>
          <w:rFonts w:ascii="Arial" w:hAnsi="Arial" w:cs="Arial"/>
          <w:b w:val="0"/>
          <w:color w:val="auto"/>
        </w:rPr>
        <w:t xml:space="preserve"> </w:t>
      </w:r>
      <w:r w:rsidRPr="00DD23E8">
        <w:rPr>
          <w:rStyle w:val="Intenzivenpoudarek"/>
          <w:rFonts w:ascii="Arial" w:hAnsi="Arial" w:cs="Arial"/>
          <w:b w:val="0"/>
          <w:i w:val="0"/>
          <w:color w:val="auto"/>
        </w:rPr>
        <w:t>in druge glaciofluvialne reliefne oblike</w:t>
      </w:r>
      <w:r w:rsidRPr="00DD23E8">
        <w:rPr>
          <w:rStyle w:val="Intenzivenpoudarek"/>
          <w:rFonts w:ascii="Arial" w:hAnsi="Arial" w:cs="Arial"/>
          <w:b w:val="0"/>
          <w:color w:val="auto"/>
        </w:rPr>
        <w:t xml:space="preserve">, </w:t>
      </w:r>
      <w:r w:rsidRPr="00DD23E8">
        <w:rPr>
          <w:rStyle w:val="Intenzivenpoudarek"/>
          <w:rFonts w:ascii="Arial" w:hAnsi="Arial" w:cs="Arial"/>
          <w:b w:val="0"/>
          <w:i w:val="0"/>
          <w:color w:val="auto"/>
        </w:rPr>
        <w:t>mokrišča</w:t>
      </w:r>
      <w:r w:rsidRPr="00DD23E8">
        <w:rPr>
          <w:rFonts w:ascii="Arial" w:hAnsi="Arial" w:cs="Arial"/>
          <w:i/>
        </w:rPr>
        <w:t>,</w:t>
      </w:r>
      <w:r w:rsidRPr="00DD23E8">
        <w:rPr>
          <w:rFonts w:ascii="Arial" w:hAnsi="Arial" w:cs="Arial"/>
        </w:rPr>
        <w:t xml:space="preserve"> vire pitne vode, zelene površine, obalo in vode Save Dolinke in Bohinjke, rodovitno zemljo in gozd, kot tudi  enkratno krajino, pričakovali bi tudi večjo uveljavitev javnega interesa in povečanja kakovosti življenja prebivalcev v občini.</w:t>
      </w:r>
    </w:p>
    <w:p w:rsidR="00973FA5" w:rsidRPr="00973FA5" w:rsidRDefault="00973FA5" w:rsidP="00973FA5">
      <w:pPr>
        <w:jc w:val="both"/>
        <w:rPr>
          <w:rFonts w:ascii="Arial" w:hAnsi="Arial" w:cs="Arial"/>
        </w:rPr>
      </w:pPr>
      <w:r w:rsidRPr="00973FA5">
        <w:rPr>
          <w:rStyle w:val="Intenzivenpoudarek"/>
          <w:rFonts w:ascii="Arial" w:hAnsi="Arial" w:cs="Arial"/>
          <w:b w:val="0"/>
          <w:color w:val="auto"/>
        </w:rPr>
        <w:t>Spremembe in dopolnitve SD4 OPN Bled se po avtorjih dokumenta vsebinsko nanaša</w:t>
      </w:r>
      <w:r w:rsidR="00DD23E8">
        <w:rPr>
          <w:rFonts w:ascii="Arial" w:hAnsi="Arial" w:cs="Arial"/>
        </w:rPr>
        <w:t>jo na</w:t>
      </w:r>
      <w:r w:rsidRPr="00973FA5">
        <w:rPr>
          <w:rFonts w:ascii="Arial" w:hAnsi="Arial" w:cs="Arial"/>
        </w:rPr>
        <w:t xml:space="preserve"> “</w:t>
      </w:r>
      <w:r w:rsidRPr="00973FA5">
        <w:rPr>
          <w:rFonts w:ascii="Arial" w:hAnsi="Arial" w:cs="Arial"/>
          <w:i/>
        </w:rPr>
        <w:t>posodobitev določil strateškega dela, ki so v pretežni meri redakcijske narave, spremembe izvedbenega dela se nanašajo na jasnejše definiranje določil, ki so v določenih primerih nejasna ali dvoumna ter za</w:t>
      </w:r>
      <w:r w:rsidRPr="00973FA5">
        <w:rPr>
          <w:rFonts w:ascii="Arial" w:hAnsi="Arial" w:cs="Arial"/>
          <w:bCs/>
          <w:i/>
          <w:iCs/>
        </w:rPr>
        <w:t xml:space="preserve"> </w:t>
      </w:r>
      <w:r w:rsidRPr="00973FA5">
        <w:rPr>
          <w:rFonts w:ascii="Arial" w:hAnsi="Arial" w:cs="Arial"/>
          <w:i/>
        </w:rPr>
        <w:t>dopolnitve in spremembe nekaterih izvedbenih določil. Grafični del odloka se spreminja v manjši meri, in sicer so predvidene posamezne spremembe podrobnejše namenske rabe znotraj stavbnih zemljiščih, posamezne spremembe stavbnega zemljišča v primarno rabo ter spremembe namenske rabe znotraj primarne rabe zaradi uskladitve s stanjem v prostoru,…. spremembe namenske rabe iz primarne rabe v stavbno zemljišče so izvedene v manjši meri, in sicer kot uskladitve potekov cest in drugih ureditev na podlagi strokovnih podlag ali uskladitve z že sprejetimi akti. Spremembe in dopolnitve vključujejo tudi uskladitve namenske rabe prostor</w:t>
      </w:r>
      <w:r w:rsidRPr="00973FA5">
        <w:rPr>
          <w:rFonts w:ascii="Arial" w:hAnsi="Arial" w:cs="Arial"/>
        </w:rPr>
        <w:t>a…..”</w:t>
      </w:r>
    </w:p>
    <w:p w:rsidR="00973FA5" w:rsidRPr="00DD23E8" w:rsidRDefault="00973FA5" w:rsidP="00973FA5">
      <w:pPr>
        <w:jc w:val="both"/>
        <w:rPr>
          <w:rStyle w:val="Intenzivenpoudarek"/>
          <w:rFonts w:ascii="Arial" w:hAnsi="Arial" w:cs="Arial"/>
          <w:b w:val="0"/>
          <w:i w:val="0"/>
          <w:color w:val="auto"/>
        </w:rPr>
      </w:pPr>
      <w:r w:rsidRPr="00973FA5">
        <w:rPr>
          <w:rFonts w:ascii="Arial" w:hAnsi="Arial" w:cs="Arial"/>
        </w:rPr>
        <w:t>Če ve</w:t>
      </w:r>
      <w:r>
        <w:rPr>
          <w:rFonts w:ascii="Arial" w:hAnsi="Arial" w:cs="Arial"/>
        </w:rPr>
        <w:t>rj</w:t>
      </w:r>
      <w:r w:rsidRPr="00973FA5">
        <w:rPr>
          <w:rFonts w:ascii="Arial" w:hAnsi="Arial" w:cs="Arial"/>
        </w:rPr>
        <w:t>amemo avtorjem sprememb</w:t>
      </w:r>
      <w:r w:rsidRPr="00973FA5">
        <w:rPr>
          <w:rStyle w:val="Intenzivenpoudarek"/>
          <w:rFonts w:ascii="Arial" w:hAnsi="Arial" w:cs="Arial"/>
          <w:b w:val="0"/>
          <w:color w:val="auto"/>
        </w:rPr>
        <w:t xml:space="preserve"> in dopolnitev SD4 OPN Bled</w:t>
      </w:r>
      <w:r w:rsidRPr="00973FA5">
        <w:rPr>
          <w:rFonts w:ascii="Arial" w:hAnsi="Arial" w:cs="Arial"/>
        </w:rPr>
        <w:t xml:space="preserve"> (izdelal Ljubljanski urbanistični zavod, d.d.), da je kvalitetno in strokovno prilagodila </w:t>
      </w:r>
      <w:r w:rsidRPr="00973FA5">
        <w:rPr>
          <w:rFonts w:ascii="Arial" w:hAnsi="Arial" w:cs="Arial"/>
        </w:rPr>
        <w:lastRenderedPageBreak/>
        <w:t>vsebine odloka novi zakonodaji, pa imamo kritičen odnos do določenih vsebin, ki spremin</w:t>
      </w:r>
      <w:r>
        <w:rPr>
          <w:rFonts w:ascii="Arial" w:hAnsi="Arial" w:cs="Arial"/>
        </w:rPr>
        <w:t>j</w:t>
      </w:r>
      <w:r w:rsidRPr="00973FA5">
        <w:rPr>
          <w:rFonts w:ascii="Arial" w:hAnsi="Arial" w:cs="Arial"/>
        </w:rPr>
        <w:t>ajo pogoje posegov v prostor in bodočim  investitorjem v turistične objekte. Pričakovali bi, da bo stroka pri pripravi tega dokumenta izhajala iz “omejitev”, ki jih za ta občutljiv in enkraten prostor določa splošni in strateški del tega dokumenta, pri branju vsebinskih sprememb pa dobimo občutek, da  spremembe zgolj nekrit</w:t>
      </w:r>
      <w:r>
        <w:rPr>
          <w:rFonts w:ascii="Arial" w:hAnsi="Arial" w:cs="Arial"/>
        </w:rPr>
        <w:t>i</w:t>
      </w:r>
      <w:r w:rsidRPr="00973FA5">
        <w:rPr>
          <w:rFonts w:ascii="Arial" w:hAnsi="Arial" w:cs="Arial"/>
        </w:rPr>
        <w:t xml:space="preserve">čno sledijo željam in predlogom bodočih investitorjev, predvsem tistih, ki so povezani s turizmom, kot da </w:t>
      </w:r>
      <w:r w:rsidR="00DD23E8">
        <w:rPr>
          <w:rFonts w:ascii="Arial" w:hAnsi="Arial" w:cs="Arial"/>
        </w:rPr>
        <w:t>pripravljav</w:t>
      </w:r>
      <w:r w:rsidRPr="00973FA5">
        <w:rPr>
          <w:rFonts w:ascii="Arial" w:hAnsi="Arial" w:cs="Arial"/>
        </w:rPr>
        <w:t>ec dokumenta ne bi izhajal iz kritične analize stanja, negativnih posledic na okolje in ljudi, ki jih Bled že čuti, predvsem zaradi napačne turistične politike in prekomernega turizma ter slabe infrast</w:t>
      </w:r>
      <w:r>
        <w:rPr>
          <w:rFonts w:ascii="Arial" w:hAnsi="Arial" w:cs="Arial"/>
        </w:rPr>
        <w:t>r</w:t>
      </w:r>
      <w:r w:rsidRPr="00973FA5">
        <w:rPr>
          <w:rFonts w:ascii="Arial" w:hAnsi="Arial" w:cs="Arial"/>
        </w:rPr>
        <w:t xml:space="preserve">ukture. Torej, te spremembe ne odražajo “duha časa”, ker ne sledijo politiki učinkovite “zaščite” prostora, ne sledijo omejitvam, ki jih določajo že prej našteti predpisi, kot tudi Strategija trajnostnega razvoja občine Bled 2030 in Strategija trajnostnega razvoja blejskega turizma. Zaradi tega, </w:t>
      </w:r>
      <w:r w:rsidRPr="00DD23E8">
        <w:rPr>
          <w:rFonts w:ascii="Arial" w:hAnsi="Arial" w:cs="Arial"/>
          <w:b/>
        </w:rPr>
        <w:t>kot tudi zaradi neučinkovitega nadzora nad kršitvami v prostoru Občine Bled, je predlagan dokument nestvaren, celo škodljiv</w:t>
      </w:r>
      <w:r w:rsidRPr="00DD23E8">
        <w:rPr>
          <w:rStyle w:val="Intenzivenpoudarek"/>
          <w:rFonts w:ascii="Arial" w:hAnsi="Arial" w:cs="Arial"/>
          <w:b w:val="0"/>
          <w:color w:val="auto"/>
        </w:rPr>
        <w:t xml:space="preserve">, </w:t>
      </w:r>
      <w:r w:rsidRPr="00DD23E8">
        <w:rPr>
          <w:rStyle w:val="Intenzivenpoudarek"/>
          <w:rFonts w:ascii="Arial" w:hAnsi="Arial" w:cs="Arial"/>
          <w:color w:val="auto"/>
        </w:rPr>
        <w:t>saj v izvedbenem delu praviloma sledi “legalizaciji” izjem, ne pa ciljem in splošnim vsebinam, ki dokaj dobro določajo prostorske omejitve Bleda, kot “podobe raja</w:t>
      </w:r>
      <w:r w:rsidRPr="00DD23E8">
        <w:rPr>
          <w:rStyle w:val="Intenzivenpoudarek"/>
          <w:rFonts w:ascii="Arial" w:hAnsi="Arial" w:cs="Arial"/>
          <w:b w:val="0"/>
          <w:color w:val="auto"/>
        </w:rPr>
        <w:t>”.</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 xml:space="preserve">Navedimo primeroma le nekaj stvari, ki so v nasprotju z opredeljenimi prostorskimi cilji občine ali sedanjim stanjem: </w:t>
      </w:r>
    </w:p>
    <w:p w:rsidR="00973FA5" w:rsidRPr="00973FA5" w:rsidRDefault="00973FA5" w:rsidP="00973FA5">
      <w:pPr>
        <w:pStyle w:val="Odstavekseznama"/>
        <w:numPr>
          <w:ilvl w:val="0"/>
          <w:numId w:val="3"/>
        </w:numPr>
        <w:spacing w:after="0" w:line="240" w:lineRule="auto"/>
        <w:jc w:val="both"/>
        <w:rPr>
          <w:rFonts w:ascii="Arial" w:hAnsi="Arial" w:cs="Arial"/>
          <w:bCs/>
          <w:iCs/>
        </w:rPr>
      </w:pPr>
      <w:r w:rsidRPr="00973FA5">
        <w:rPr>
          <w:rFonts w:ascii="Arial" w:hAnsi="Arial" w:cs="Arial"/>
        </w:rPr>
        <w:t>upoštevati je potrebno želje in potrebe občanov – koliko je javnega v tem predlogu sp</w:t>
      </w:r>
      <w:r>
        <w:rPr>
          <w:rFonts w:ascii="Arial" w:hAnsi="Arial" w:cs="Arial"/>
        </w:rPr>
        <w:t>r</w:t>
      </w:r>
      <w:r w:rsidRPr="00973FA5">
        <w:rPr>
          <w:rFonts w:ascii="Arial" w:hAnsi="Arial" w:cs="Arial"/>
        </w:rPr>
        <w:t>ememb, koliko pa le sledenje parcialnim interesom investitorja,</w:t>
      </w:r>
    </w:p>
    <w:p w:rsidR="00973FA5" w:rsidRPr="00973FA5" w:rsidRDefault="00973FA5" w:rsidP="00973FA5">
      <w:pPr>
        <w:pStyle w:val="Odstavekseznama"/>
        <w:numPr>
          <w:ilvl w:val="0"/>
          <w:numId w:val="3"/>
        </w:numPr>
        <w:spacing w:after="0" w:line="240" w:lineRule="auto"/>
        <w:jc w:val="both"/>
        <w:rPr>
          <w:rFonts w:ascii="Arial" w:hAnsi="Arial" w:cs="Arial"/>
        </w:rPr>
      </w:pPr>
      <w:r w:rsidRPr="00973FA5">
        <w:rPr>
          <w:rFonts w:ascii="Arial" w:hAnsi="Arial" w:cs="Arial"/>
        </w:rPr>
        <w:t>krepitev lokalnih značilnosti naselij in kulturne krajine - v vaška jedra se nameščajo preveliki turistični “kubusi”, ne upošteva se tipične gorenjske in celo blejske arhitekture,</w:t>
      </w:r>
    </w:p>
    <w:p w:rsidR="00973FA5" w:rsidRPr="00973FA5" w:rsidRDefault="00973FA5" w:rsidP="00973FA5">
      <w:pPr>
        <w:pStyle w:val="Odstavekseznama"/>
        <w:numPr>
          <w:ilvl w:val="0"/>
          <w:numId w:val="3"/>
        </w:numPr>
        <w:spacing w:after="0" w:line="240" w:lineRule="auto"/>
        <w:jc w:val="both"/>
        <w:rPr>
          <w:rStyle w:val="Intenzivenpoudarek"/>
          <w:rFonts w:ascii="Arial" w:hAnsi="Arial" w:cs="Arial"/>
          <w:b w:val="0"/>
          <w:i w:val="0"/>
          <w:color w:val="auto"/>
        </w:rPr>
      </w:pPr>
      <w:r w:rsidRPr="00973FA5">
        <w:rPr>
          <w:rStyle w:val="Intenzivenpoudarek"/>
          <w:rFonts w:ascii="Arial" w:hAnsi="Arial" w:cs="Arial"/>
          <w:b w:val="0"/>
          <w:color w:val="auto"/>
        </w:rPr>
        <w:t>varovanje jezera in pojezerja – zakaj se še bolj obremenjuje z novimi privezi, pokritimi čolnarnami, garažnim hišam, prometom in parkirišči, ki so vsi brez ustreznih lovilcev olj ipd. (zaradi dostav in izvajanja agencijskih storitev in taksi službe, se koristi celo prostor pred kavarno hotela Park, promenade…),</w:t>
      </w:r>
    </w:p>
    <w:p w:rsidR="00973FA5" w:rsidRPr="00973FA5" w:rsidRDefault="00973FA5" w:rsidP="00973FA5">
      <w:pPr>
        <w:pStyle w:val="Odstavekseznama"/>
        <w:numPr>
          <w:ilvl w:val="0"/>
          <w:numId w:val="3"/>
        </w:numPr>
        <w:spacing w:after="0" w:line="240" w:lineRule="auto"/>
        <w:jc w:val="both"/>
        <w:rPr>
          <w:rStyle w:val="Intenzivenpoudarek"/>
          <w:rFonts w:ascii="Arial" w:hAnsi="Arial" w:cs="Arial"/>
          <w:b w:val="0"/>
          <w:i w:val="0"/>
          <w:color w:val="auto"/>
        </w:rPr>
      </w:pPr>
      <w:r w:rsidRPr="00973FA5">
        <w:rPr>
          <w:rStyle w:val="Intenzivenpoudarek"/>
          <w:rFonts w:ascii="Arial" w:hAnsi="Arial" w:cs="Arial"/>
          <w:b w:val="0"/>
          <w:color w:val="auto"/>
        </w:rPr>
        <w:t xml:space="preserve">skrb za pitno vodo -  zajetje Ovčja jama je onesnaženo, zato je vodo potrebno klorirati, razširiti bi bilo potrebno tudi VVO (ali si načrtovalci dodatnih turističnih kapacitet zavedajo, da bo zaradi podnebnih sprememb in onesnaženosti okolja lahko kmalu primanjkovalo pitne vode celo za domačine, ne zgolj za turiste), </w:t>
      </w:r>
    </w:p>
    <w:p w:rsidR="00973FA5" w:rsidRPr="00973FA5" w:rsidRDefault="00973FA5" w:rsidP="00973FA5">
      <w:pPr>
        <w:pStyle w:val="Odstavekseznama"/>
        <w:numPr>
          <w:ilvl w:val="0"/>
          <w:numId w:val="3"/>
        </w:numPr>
        <w:spacing w:after="0" w:line="240" w:lineRule="auto"/>
        <w:jc w:val="both"/>
        <w:rPr>
          <w:rStyle w:val="Intenzivenpoudarek"/>
          <w:rFonts w:ascii="Arial" w:hAnsi="Arial" w:cs="Arial"/>
          <w:b w:val="0"/>
          <w:i w:val="0"/>
          <w:color w:val="auto"/>
        </w:rPr>
      </w:pPr>
      <w:r w:rsidRPr="00973FA5">
        <w:rPr>
          <w:rStyle w:val="Intenzivenpoudarek"/>
          <w:rFonts w:ascii="Arial" w:hAnsi="Arial" w:cs="Arial"/>
          <w:b w:val="0"/>
          <w:color w:val="auto"/>
        </w:rPr>
        <w:t>zaradi umika kmetijstva in vračanja narave oziroma zaraščanja krajine se izgublja kulturni značaj krajine - to drži le delno, občina bi morala v bodoče postati bolj samooskrbna, zato je načrtovana pozidava rodovitne zemlje nedopustna, vedno več malih kmetov daje v zakup zemljo večjim kmetom, ki pa sadijo monokulture, z velikimi stroji spreminjajo krajino, ki jo je specifično pred stoletji izoblikoval ledenik, uničujejo mokrišča in biodiverziteto, preorjejo robove gozda in bregove rek ipd.),</w:t>
      </w:r>
    </w:p>
    <w:p w:rsidR="00973FA5" w:rsidRPr="00973FA5" w:rsidRDefault="00973FA5" w:rsidP="00973FA5">
      <w:pPr>
        <w:pStyle w:val="Odstavekseznama"/>
        <w:numPr>
          <w:ilvl w:val="0"/>
          <w:numId w:val="3"/>
        </w:numPr>
        <w:spacing w:after="0" w:line="240" w:lineRule="auto"/>
        <w:jc w:val="both"/>
        <w:rPr>
          <w:rStyle w:val="Intenzivenpoudarek"/>
          <w:rFonts w:ascii="Arial" w:hAnsi="Arial" w:cs="Arial"/>
          <w:b w:val="0"/>
          <w:i w:val="0"/>
          <w:color w:val="auto"/>
        </w:rPr>
      </w:pPr>
      <w:r w:rsidRPr="00973FA5">
        <w:rPr>
          <w:rStyle w:val="Intenzivenpoudarek"/>
          <w:rFonts w:ascii="Arial" w:hAnsi="Arial" w:cs="Arial"/>
          <w:b w:val="0"/>
          <w:color w:val="auto"/>
        </w:rPr>
        <w:t xml:space="preserve">prometni režim na Bledu ni skladen s spremenjenimi potovalnimi navadami prebivalcev in obiskovalcev - potrebno je najti pravo rešitev za 21. st., omogočiti domačinom normalno mobilnost do službenih mest in drugih krajev (verjetno južna razbremenilna cesta ni rešitev, potrebno bo bolj učinkovito reguliranje </w:t>
      </w:r>
      <w:r>
        <w:rPr>
          <w:rStyle w:val="Intenzivenpoudarek"/>
          <w:rFonts w:ascii="Arial" w:hAnsi="Arial" w:cs="Arial"/>
          <w:b w:val="0"/>
          <w:color w:val="auto"/>
        </w:rPr>
        <w:t>izletniškega, enodnevnega turiz</w:t>
      </w:r>
      <w:r w:rsidRPr="00973FA5">
        <w:rPr>
          <w:rStyle w:val="Intenzivenpoudarek"/>
          <w:rFonts w:ascii="Arial" w:hAnsi="Arial" w:cs="Arial"/>
          <w:b w:val="0"/>
          <w:color w:val="auto"/>
        </w:rPr>
        <w:t xml:space="preserve">ma po smernicah EU in ne dovoliti, da vsak pride z vozilom </w:t>
      </w:r>
      <w:r w:rsidRPr="00973FA5">
        <w:rPr>
          <w:rStyle w:val="Intenzivenpoudarek"/>
          <w:rFonts w:ascii="Arial" w:hAnsi="Arial" w:cs="Arial"/>
          <w:b w:val="0"/>
          <w:color w:val="auto"/>
        </w:rPr>
        <w:lastRenderedPageBreak/>
        <w:t>neposredno do jezera). Več kot očitno je, da potrebujemo boljše</w:t>
      </w:r>
      <w:r w:rsidRPr="00973FA5">
        <w:rPr>
          <w:rFonts w:ascii="Arial" w:hAnsi="Arial" w:cs="Arial"/>
        </w:rPr>
        <w:t xml:space="preserve"> regionalno načrtovanje</w:t>
      </w:r>
      <w:r w:rsidRPr="00973FA5">
        <w:rPr>
          <w:rStyle w:val="Intenzivenpoudarek"/>
          <w:rFonts w:ascii="Arial" w:hAnsi="Arial" w:cs="Arial"/>
          <w:b w:val="0"/>
          <w:color w:val="auto"/>
        </w:rPr>
        <w:t xml:space="preserve"> cestnih povezav (umanjkanje urbanizma), boljši javni prevoz in cent</w:t>
      </w:r>
      <w:r>
        <w:rPr>
          <w:rStyle w:val="Intenzivenpoudarek"/>
          <w:rFonts w:ascii="Arial" w:hAnsi="Arial" w:cs="Arial"/>
          <w:b w:val="0"/>
          <w:color w:val="auto"/>
        </w:rPr>
        <w:t>r</w:t>
      </w:r>
      <w:r w:rsidRPr="00973FA5">
        <w:rPr>
          <w:rStyle w:val="Intenzivenpoudarek"/>
          <w:rFonts w:ascii="Arial" w:hAnsi="Arial" w:cs="Arial"/>
          <w:b w:val="0"/>
          <w:color w:val="auto"/>
        </w:rPr>
        <w:t>alna parkirišča za turistične destinacije</w:t>
      </w:r>
      <w:r w:rsidR="00DD23E8">
        <w:rPr>
          <w:rStyle w:val="Intenzivenpoudarek"/>
          <w:rFonts w:ascii="Arial" w:hAnsi="Arial" w:cs="Arial"/>
          <w:b w:val="0"/>
          <w:color w:val="auto"/>
        </w:rPr>
        <w:t xml:space="preserve"> </w:t>
      </w:r>
      <w:r w:rsidRPr="00973FA5">
        <w:rPr>
          <w:rStyle w:val="Intenzivenpoudarek"/>
          <w:rFonts w:ascii="Arial" w:hAnsi="Arial" w:cs="Arial"/>
          <w:b w:val="0"/>
          <w:color w:val="auto"/>
        </w:rPr>
        <w:t>(slikovita primerjava tega kaosa je gradnja turističnih objektov od odcepa avtoceste do Bleda, parcele, kjer se gradi, pa so v lasti občine Radovljica),</w:t>
      </w:r>
    </w:p>
    <w:p w:rsidR="00973FA5" w:rsidRPr="00973FA5" w:rsidRDefault="00973FA5" w:rsidP="00973FA5">
      <w:pPr>
        <w:pStyle w:val="Odstavekseznama"/>
        <w:numPr>
          <w:ilvl w:val="0"/>
          <w:numId w:val="3"/>
        </w:numPr>
        <w:spacing w:after="0" w:line="240" w:lineRule="auto"/>
        <w:jc w:val="both"/>
        <w:rPr>
          <w:rFonts w:ascii="Arial" w:hAnsi="Arial" w:cs="Arial"/>
          <w:bCs/>
          <w:iCs/>
        </w:rPr>
      </w:pPr>
      <w:r w:rsidRPr="00973FA5">
        <w:rPr>
          <w:rStyle w:val="Intenzivenpoudarek"/>
          <w:rFonts w:ascii="Arial" w:hAnsi="Arial" w:cs="Arial"/>
          <w:b w:val="0"/>
          <w:color w:val="auto"/>
        </w:rPr>
        <w:t>nova poselitev in turistične ureditve se bodo v prostor umeščale tako, da značilnosti naravne zgradbe in kulturne krajine ne bodo prizadete -  žal so ravno ti elementi krajinskega prostora namreč tisti, ki jih skuša turizem tržiti in so najbolj obremenjeni, brez ustreznih cestnih povezav, visoke stopnje zaščite, kot tudi učinkovite kaznovalne politike.</w:t>
      </w:r>
    </w:p>
    <w:p w:rsidR="00973FA5" w:rsidRDefault="00973FA5" w:rsidP="00973FA5">
      <w:pPr>
        <w:jc w:val="both"/>
        <w:rPr>
          <w:rStyle w:val="Intenzivenpoudarek"/>
          <w:rFonts w:ascii="Arial" w:hAnsi="Arial" w:cs="Arial"/>
          <w:b w:val="0"/>
          <w:i w:val="0"/>
          <w:color w:val="auto"/>
        </w:rPr>
      </w:pP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 xml:space="preserve">Omenimo naj še </w:t>
      </w:r>
      <w:r w:rsidRPr="00DD23E8">
        <w:rPr>
          <w:rStyle w:val="Intenzivenpoudarek"/>
          <w:rFonts w:ascii="Arial" w:hAnsi="Arial" w:cs="Arial"/>
          <w:color w:val="auto"/>
        </w:rPr>
        <w:t>postopkovni problem sprejemanja tega dokumenta</w:t>
      </w:r>
      <w:r w:rsidRPr="00973FA5">
        <w:rPr>
          <w:rStyle w:val="Intenzivenpoudarek"/>
          <w:rFonts w:ascii="Arial" w:hAnsi="Arial" w:cs="Arial"/>
          <w:b w:val="0"/>
          <w:color w:val="auto"/>
        </w:rPr>
        <w:t>. Glede postopka sprejema tega dokumenta se je nova občinska vladajoča struktura očitno zavedala problema nezadostne demokratičnosti, zato je zainteresirani javnosti do vključno 30. 04. 2023 omogočila podrobnejša seznanitev s postopkom in vsebino sprememb in dopolnitev SD4 OPN Bled, podaljšala je tudi rok za pripombe in dopolnitve, ni pa odpravila poman</w:t>
      </w:r>
      <w:r>
        <w:rPr>
          <w:rStyle w:val="Intenzivenpoudarek"/>
          <w:rFonts w:ascii="Arial" w:hAnsi="Arial" w:cs="Arial"/>
          <w:b w:val="0"/>
          <w:color w:val="auto"/>
        </w:rPr>
        <w:t>j</w:t>
      </w:r>
      <w:r w:rsidRPr="00973FA5">
        <w:rPr>
          <w:rStyle w:val="Intenzivenpoudarek"/>
          <w:rFonts w:ascii="Arial" w:hAnsi="Arial" w:cs="Arial"/>
          <w:b w:val="0"/>
          <w:color w:val="auto"/>
        </w:rPr>
        <w:t>kljivosti, saj do določenih dokumentov ni bilo možno dostopati, dostopni so bili šele 18. 4. 2023 na spletni strani ob</w:t>
      </w:r>
      <w:r>
        <w:rPr>
          <w:rStyle w:val="Intenzivenpoudarek"/>
          <w:rFonts w:ascii="Arial" w:hAnsi="Arial" w:cs="Arial"/>
          <w:b w:val="0"/>
          <w:color w:val="auto"/>
        </w:rPr>
        <w:t>čine Bled. Vse to mora predlagal</w:t>
      </w:r>
      <w:r w:rsidRPr="00973FA5">
        <w:rPr>
          <w:rStyle w:val="Intenzivenpoudarek"/>
          <w:rFonts w:ascii="Arial" w:hAnsi="Arial" w:cs="Arial"/>
          <w:b w:val="0"/>
          <w:color w:val="auto"/>
        </w:rPr>
        <w:t>ec sprememb upoštevati, ker zainteresirana javnost ni mogla dati vseh pripomb, saj ni razpolagala s celotno dokumentacijo, povezano s SD4 OPN Bled, tako da je laična javnost izhajala iz nepopolnega gradiva.</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Zato upravičeno na osnutek podajamo le splošne pripombe, saj jih ni bilo možno v roku 12 dni, odkar razpolagamo s celotno dokume</w:t>
      </w:r>
      <w:r>
        <w:rPr>
          <w:rStyle w:val="Intenzivenpoudarek"/>
          <w:rFonts w:ascii="Arial" w:hAnsi="Arial" w:cs="Arial"/>
          <w:b w:val="0"/>
          <w:color w:val="auto"/>
        </w:rPr>
        <w:t>n</w:t>
      </w:r>
      <w:r w:rsidRPr="00973FA5">
        <w:rPr>
          <w:rStyle w:val="Intenzivenpoudarek"/>
          <w:rFonts w:ascii="Arial" w:hAnsi="Arial" w:cs="Arial"/>
          <w:b w:val="0"/>
          <w:color w:val="auto"/>
        </w:rPr>
        <w:t>tacijo, pripraviti po posameznih členih z obrazložitvami. Vsekakor ni normalno, da določene dokumente SD4 OPN lahko občani vidimo le na izrecno zahtevo. Mnenja smo, da se mora predlagatelj sprememb, zaradi navedenih razlogov, opredeliti tudi do takih predlogov, v nasprotnem bomo napake v postopku sprejemanja predpisa, prijavili pristojni republiški instituc</w:t>
      </w:r>
      <w:r>
        <w:rPr>
          <w:rStyle w:val="Intenzivenpoudarek"/>
          <w:rFonts w:ascii="Arial" w:hAnsi="Arial" w:cs="Arial"/>
          <w:b w:val="0"/>
          <w:color w:val="auto"/>
        </w:rPr>
        <w:t>i</w:t>
      </w:r>
      <w:r w:rsidRPr="00973FA5">
        <w:rPr>
          <w:rStyle w:val="Intenzivenpoudarek"/>
          <w:rFonts w:ascii="Arial" w:hAnsi="Arial" w:cs="Arial"/>
          <w:b w:val="0"/>
          <w:color w:val="auto"/>
        </w:rPr>
        <w:t xml:space="preserve">ji. </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Osnutek SD4 OPN Bled je žal predstavljen na tak način, da se ga lahko ogleda le strokovna javnost in ni “prijazen” do vseh občanov. Dobro bi bilo, da bil bil celoten zemljevid občine Bled predstavljen tako, da ga lahko povečuješ in pogledaš posamezna območja, pod njim pa legenda. Že pri pregledu območij, ki se spreminjajo, so določena razhajanja, lahko so označena na zemljevidu a jih ni v razlagi, in obratno. Nekaj projektov je celo bilo že izvedenih in le čakajo na potrditev.</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Osnutek SD4 OPN daje splošen vtis, da je osnoven namen, da se pozida čim več površin, in to na način, da ima investitor čim manj stroškov, vse se zabetonirana, asfaltira, gradijo se škarpe, zelenih površin okoli objekta je malo. V prostorskih ciljih občine in navedenih strategijah se promet odmika od jezera, v osnutku pa so načrtovana nova parkirišča in celo garažne hiše tik ob jezeru, oziroma vplivnem ob</w:t>
      </w:r>
      <w:r>
        <w:rPr>
          <w:rStyle w:val="Intenzivenpoudarek"/>
          <w:rFonts w:ascii="Arial" w:hAnsi="Arial" w:cs="Arial"/>
          <w:b w:val="0"/>
          <w:color w:val="auto"/>
        </w:rPr>
        <w:t>m</w:t>
      </w:r>
      <w:r w:rsidRPr="00973FA5">
        <w:rPr>
          <w:rStyle w:val="Intenzivenpoudarek"/>
          <w:rFonts w:ascii="Arial" w:hAnsi="Arial" w:cs="Arial"/>
          <w:b w:val="0"/>
          <w:color w:val="auto"/>
        </w:rPr>
        <w:t xml:space="preserve">očju jezera, kot. npr. pri hotelu Jadran. Sporna je tudi gradnja velike in male garažne hiše ob ledeni dvorani. </w:t>
      </w:r>
    </w:p>
    <w:p w:rsidR="00973FA5" w:rsidRPr="00973FA5" w:rsidRDefault="00973FA5" w:rsidP="00973FA5">
      <w:pPr>
        <w:jc w:val="both"/>
        <w:rPr>
          <w:rFonts w:ascii="Arial" w:hAnsi="Arial" w:cs="Arial"/>
          <w:shd w:val="clear" w:color="auto" w:fill="FFFFFF"/>
        </w:rPr>
      </w:pPr>
      <w:r w:rsidRPr="00973FA5">
        <w:rPr>
          <w:rFonts w:ascii="Arial" w:hAnsi="Arial" w:cs="Arial"/>
          <w:shd w:val="clear" w:color="auto" w:fill="FFFFFF"/>
        </w:rPr>
        <w:t xml:space="preserve">Največ sprememb se načrtuje ravno na zemljiških parcelah ko Želeče in Bled, kar kaže da so pritiski turistične dejavnosti prav na jezero in njegovo </w:t>
      </w:r>
      <w:r w:rsidRPr="00973FA5">
        <w:rPr>
          <w:rFonts w:ascii="Arial" w:hAnsi="Arial" w:cs="Arial"/>
          <w:shd w:val="clear" w:color="auto" w:fill="FFFFFF"/>
        </w:rPr>
        <w:lastRenderedPageBreak/>
        <w:t>neposredno bližino, kar je v nasprotju s cilji, da se mora jezero razbremeniti.</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 xml:space="preserve">V OPN je npr. tudi zapisano, da je prepovedano poseganje in spodkopavanje osamelcev in moren. Posegi okoli Bledca, Straže, nasproti Vile Bled, in sedaj na območju grajske pristave, kjer so odkopali dobro tretjino osamelca kažejo, da je to možno, brez nadzora in kazni. </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V dokumentu je npr. navedeno, da je prepovedano zasajati alergene rastline, ob jezeru so pred kratkim zasadili več brez in jelš. Osvetljevanje objektov je na mnogih mestih premočno, posebej je to opazno ob jezeru, saj se zaradi odboja svetlobe količina svetlobe podvoji, zaradi preosvetljenosti okolice sta dominanti jezera, otok in grad, slabše vidni.</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V tekstu “Vplivi na jezero” smo opazili, da predel Njivic sploh ni označen kot naravna vrednota, posledično tam ni varovalnih ukrepov. Prav tako je pod Belim dvorom vpisana pokrita čolnarna, ki pa s prejšnjim OPN ni bila sprejeta.</w:t>
      </w:r>
      <w:r>
        <w:rPr>
          <w:rStyle w:val="Intenzivenpoudarek"/>
          <w:rFonts w:ascii="Arial" w:hAnsi="Arial" w:cs="Arial"/>
          <w:b w:val="0"/>
          <w:color w:val="auto"/>
        </w:rPr>
        <w:t xml:space="preserve"> </w:t>
      </w:r>
      <w:r w:rsidRPr="00973FA5">
        <w:rPr>
          <w:rStyle w:val="Intenzivenpoudarek"/>
          <w:rFonts w:ascii="Arial" w:hAnsi="Arial" w:cs="Arial"/>
          <w:b w:val="0"/>
          <w:color w:val="auto"/>
        </w:rPr>
        <w:t>Temu društvo odloč</w:t>
      </w:r>
      <w:r>
        <w:rPr>
          <w:rStyle w:val="Intenzivenpoudarek"/>
          <w:rFonts w:ascii="Arial" w:hAnsi="Arial" w:cs="Arial"/>
          <w:b w:val="0"/>
          <w:color w:val="auto"/>
        </w:rPr>
        <w:t>no nasprotuje, ker je jezero preo</w:t>
      </w:r>
      <w:r w:rsidRPr="00973FA5">
        <w:rPr>
          <w:rStyle w:val="Intenzivenpoudarek"/>
          <w:rFonts w:ascii="Arial" w:hAnsi="Arial" w:cs="Arial"/>
          <w:b w:val="0"/>
          <w:color w:val="auto"/>
        </w:rPr>
        <w:t>bremenjeno s kopalci in čolni.</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Društvo je tudi proti vsem predlaganim spremembam na Straži. Predlagamo, da se posekane površine na</w:t>
      </w:r>
      <w:r>
        <w:rPr>
          <w:rStyle w:val="Intenzivenpoudarek"/>
          <w:rFonts w:ascii="Arial" w:hAnsi="Arial" w:cs="Arial"/>
          <w:b w:val="0"/>
          <w:color w:val="auto"/>
        </w:rPr>
        <w:t xml:space="preserve"> </w:t>
      </w:r>
      <w:r w:rsidRPr="00973FA5">
        <w:rPr>
          <w:rStyle w:val="Intenzivenpoudarek"/>
          <w:rFonts w:ascii="Arial" w:hAnsi="Arial" w:cs="Arial"/>
          <w:b w:val="0"/>
          <w:color w:val="auto"/>
        </w:rPr>
        <w:t>novo pogozdijo in da se fizično onemogoči dovoze z avti na vrh hriba, kot tudi nemudoma ustavi delovanje pustolovskega parka, saj je zaradi nevestnega poslovanja družbe, uničena večina največjih dreves.</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 xml:space="preserve">Delavnica Kupljenik - vsi projekti, razen novogradnje so v registru kulturne dediščine, nismo opazili prilagoditev posegov na zahteve ZVKD. Žal je ponovno predvidena le gradnja apartmajev, še stajo za ovce bi spremenili v vikend. </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Spremembe zapuščenih stanov na planinah v vikende. Edina zahteva je, da avtomobili ne bodo parkirani ob njih. Le kdo bo to kontroliral?</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Hotel Ribno - predvidene so drevesne hiške, hiše tipa B in šotori, v resnici je tam zraslo okoli 20 hišic tipa B, ki so natrpane ena ob drugo, naknadno so naredili še nadstreške nad vhode.</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Širjenje gramoznice – nesprejemljivo, nujna je sanacija in zaprtje. Poseben dovoz z razbremenilne ceste je za društvo nesprejemljiv.</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 xml:space="preserve">RE -12 opisano kot zadnje stavbno zemljišče v bližini jezera. Nikakor ni načrtovan v  alpskem stilu. Že na fotografiji se vidi, da ta predel nima nobenega urbanističnega načrta. Hiše so nametane vseh oblik, velikosti in barv. </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 xml:space="preserve">Urejanje prostora okoli stadiona - ni več vrisanega obljubljenega pasjega parka, niti kolesarskega poligona, ki ga sedaj urejajo. Mestni park? </w:t>
      </w:r>
    </w:p>
    <w:p w:rsid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 xml:space="preserve">Zagoriški vrtovi - in Blejska vrata. Na mini parcelah bi gradili velike vile. Vse v imenu turizma. </w:t>
      </w:r>
    </w:p>
    <w:p w:rsidR="00973FA5" w:rsidRPr="00973FA5" w:rsidRDefault="00973FA5" w:rsidP="00973FA5">
      <w:pPr>
        <w:jc w:val="both"/>
        <w:rPr>
          <w:rStyle w:val="Intenzivenpoudarek"/>
          <w:rFonts w:ascii="Arial" w:hAnsi="Arial" w:cs="Arial"/>
          <w:b w:val="0"/>
          <w:i w:val="0"/>
          <w:color w:val="auto"/>
        </w:rPr>
      </w:pPr>
      <w:r w:rsidRPr="00973FA5">
        <w:rPr>
          <w:rStyle w:val="Intenzivenpoudarek"/>
          <w:rFonts w:ascii="Arial" w:hAnsi="Arial" w:cs="Arial"/>
          <w:b w:val="0"/>
          <w:color w:val="auto"/>
        </w:rPr>
        <w:t>Zgolj zaradi načrtovanega profita je potrebno pozidati vsak košček zemlje, posek</w:t>
      </w:r>
      <w:r>
        <w:rPr>
          <w:rStyle w:val="Intenzivenpoudarek"/>
          <w:rFonts w:ascii="Arial" w:hAnsi="Arial" w:cs="Arial"/>
          <w:b w:val="0"/>
          <w:color w:val="auto"/>
        </w:rPr>
        <w:t xml:space="preserve">ati vsa visokodebelna drevesa, posekati sadovnjake, </w:t>
      </w:r>
      <w:r w:rsidRPr="00973FA5">
        <w:rPr>
          <w:rStyle w:val="Intenzivenpoudarek"/>
          <w:rFonts w:ascii="Arial" w:hAnsi="Arial" w:cs="Arial"/>
          <w:b w:val="0"/>
          <w:color w:val="auto"/>
        </w:rPr>
        <w:t>narediti parkirišča.</w:t>
      </w:r>
    </w:p>
    <w:p w:rsidR="00973FA5" w:rsidRPr="00973FA5" w:rsidRDefault="00973FA5" w:rsidP="00973FA5">
      <w:pPr>
        <w:jc w:val="both"/>
        <w:rPr>
          <w:rStyle w:val="Intenzivenpoudarek"/>
          <w:rFonts w:ascii="Arial" w:hAnsi="Arial" w:cs="Arial"/>
          <w:b w:val="0"/>
          <w:i w:val="0"/>
          <w:color w:val="auto"/>
        </w:rPr>
      </w:pPr>
      <w:r w:rsidRPr="00DD23E8">
        <w:rPr>
          <w:rStyle w:val="Intenzivenpoudarek"/>
          <w:rFonts w:ascii="Arial" w:hAnsi="Arial" w:cs="Arial"/>
          <w:color w:val="auto"/>
        </w:rPr>
        <w:lastRenderedPageBreak/>
        <w:t>Društvo nadalje v celoti podpira pripombe, ki jih je podalo CIPRA Slovenija, društvo za varstvo Alp.</w:t>
      </w:r>
      <w:r w:rsidRPr="00973FA5">
        <w:rPr>
          <w:rStyle w:val="Intenzivenpoudarek"/>
          <w:rFonts w:ascii="Arial" w:hAnsi="Arial" w:cs="Arial"/>
          <w:b w:val="0"/>
          <w:color w:val="auto"/>
        </w:rPr>
        <w:t xml:space="preserve"> glede spreminjanja splošnih pogojev za objekte razpršene gradnje na kmetijskih in gozdnih zemljiščih, ki opozarja na spreminjanje splošnih pogojev za objekte razpršene gradnje na kmetijskih in gozdnih zemljiščih, ki so navedeni v 143. členu četrtega predloga sprememb OPN občine Bled. Predlog ni skladen s prostorsko-načrtovalskimi praksami in je v nasprotju z Zakonom o urejanju prostora, Zakonom o kmetijskih zemljiščih ter Zakonom o Triglavskem narodnem parku. Predlog tudi ni v skladu z Alpsko konvencijo, Protokolom o urejanju prostora in trajnostnem razvoju. Razpršena gradnja je opredeljena kot negativen pojav v prostoru, ki je povezan predvsem z degradacijo kulturne krajine.</w:t>
      </w:r>
    </w:p>
    <w:p w:rsidR="00973FA5" w:rsidRDefault="00973FA5" w:rsidP="00973FA5">
      <w:pPr>
        <w:jc w:val="both"/>
        <w:rPr>
          <w:rStyle w:val="Intenzivenpoudarek"/>
          <w:rFonts w:ascii="Arial" w:hAnsi="Arial" w:cs="Arial"/>
          <w:b w:val="0"/>
          <w:i w:val="0"/>
          <w:color w:val="auto"/>
        </w:rPr>
      </w:pPr>
    </w:p>
    <w:p w:rsidR="00973FA5" w:rsidRPr="00973FA5" w:rsidRDefault="00973FA5" w:rsidP="00973FA5">
      <w:pPr>
        <w:jc w:val="both"/>
        <w:rPr>
          <w:rStyle w:val="Intenzivenpoudarek"/>
          <w:rFonts w:ascii="Arial" w:hAnsi="Arial" w:cs="Arial"/>
          <w:i w:val="0"/>
          <w:color w:val="auto"/>
        </w:rPr>
      </w:pPr>
      <w:r w:rsidRPr="00973FA5">
        <w:rPr>
          <w:rStyle w:val="Intenzivenpoudarek"/>
          <w:rFonts w:ascii="Arial" w:hAnsi="Arial" w:cs="Arial"/>
          <w:color w:val="auto"/>
        </w:rPr>
        <w:t>Podredno vseeno navajamo nekaj členov, ki jih ne podpiramo:</w:t>
      </w:r>
    </w:p>
    <w:p w:rsidR="00973FA5" w:rsidRPr="00973FA5" w:rsidRDefault="00973FA5" w:rsidP="00973FA5">
      <w:pPr>
        <w:jc w:val="both"/>
        <w:rPr>
          <w:rStyle w:val="Intenzivenpoudarek"/>
          <w:rFonts w:ascii="Arial" w:hAnsi="Arial" w:cs="Arial"/>
          <w:b w:val="0"/>
          <w:i w:val="0"/>
          <w:color w:val="auto"/>
        </w:rPr>
      </w:pPr>
    </w:p>
    <w:p w:rsidR="00973FA5" w:rsidRPr="00973FA5" w:rsidRDefault="00973FA5" w:rsidP="00973FA5">
      <w:pPr>
        <w:suppressAutoHyphens/>
        <w:rPr>
          <w:rFonts w:ascii="Arial" w:eastAsia="Noto Serif CJK SC" w:hAnsi="Arial" w:cs="Arial"/>
          <w:kern w:val="2"/>
          <w:lang w:eastAsia="zh-CN" w:bidi="hi-IN"/>
        </w:rPr>
      </w:pPr>
      <w:r w:rsidRPr="00973FA5">
        <w:rPr>
          <w:rFonts w:ascii="Arial" w:eastAsia="Noto Serif CJK SC" w:hAnsi="Arial" w:cs="Arial"/>
          <w:kern w:val="2"/>
          <w:lang w:eastAsia="zh-CN" w:bidi="hi-IN"/>
        </w:rPr>
        <w:t>23. ŽE-9</w:t>
      </w:r>
    </w:p>
    <w:p w:rsidR="00973FA5" w:rsidRPr="00973FA5" w:rsidRDefault="00973FA5" w:rsidP="00973FA5">
      <w:pPr>
        <w:suppressAutoHyphens/>
        <w:rPr>
          <w:rFonts w:ascii="Arial" w:eastAsia="Noto Serif CJK SC" w:hAnsi="Arial" w:cs="Arial"/>
          <w:kern w:val="2"/>
          <w:lang w:eastAsia="zh-CN" w:bidi="hi-IN"/>
        </w:rPr>
      </w:pPr>
      <w:r w:rsidRPr="00973FA5">
        <w:rPr>
          <w:rFonts w:ascii="Arial" w:eastAsia="Noto Serif CJK SC" w:hAnsi="Arial" w:cs="Arial"/>
          <w:kern w:val="2"/>
          <w:lang w:eastAsia="zh-CN" w:bidi="hi-IN"/>
        </w:rPr>
        <w:t>Črpalka na JRC.</w:t>
      </w:r>
    </w:p>
    <w:p w:rsidR="00973FA5" w:rsidRDefault="00973FA5" w:rsidP="00973FA5">
      <w:pPr>
        <w:jc w:val="both"/>
        <w:rPr>
          <w:rStyle w:val="Intenzivenpoudarek"/>
          <w:rFonts w:ascii="Arial" w:hAnsi="Arial" w:cs="Arial"/>
          <w:b w:val="0"/>
          <w:i w:val="0"/>
          <w:color w:val="auto"/>
        </w:rPr>
      </w:pPr>
      <w:r w:rsidRPr="00973FA5">
        <w:rPr>
          <w:rFonts w:ascii="Arial" w:eastAsia="Noto Serif CJK SC" w:hAnsi="Arial" w:cs="Arial"/>
          <w:kern w:val="2"/>
          <w:lang w:eastAsia="zh-CN" w:bidi="hi-IN"/>
        </w:rPr>
        <w:t xml:space="preserve">Menimo, da črpalka na tem mestu ni smiselna, niti ne sodi v ta prostor. </w:t>
      </w:r>
    </w:p>
    <w:p w:rsidR="00973FA5" w:rsidRPr="00973FA5" w:rsidRDefault="00973FA5" w:rsidP="00973FA5">
      <w:pPr>
        <w:jc w:val="both"/>
        <w:rPr>
          <w:rStyle w:val="Intenzivenpoudarek"/>
          <w:rFonts w:ascii="Arial" w:hAnsi="Arial" w:cs="Arial"/>
          <w:b w:val="0"/>
          <w:i w:val="0"/>
          <w:color w:val="auto"/>
        </w:rPr>
      </w:pPr>
    </w:p>
    <w:p w:rsidR="00973FA5" w:rsidRPr="00973FA5" w:rsidRDefault="00973FA5" w:rsidP="00973FA5">
      <w:pPr>
        <w:jc w:val="both"/>
        <w:rPr>
          <w:rFonts w:ascii="Arial" w:hAnsi="Arial" w:cs="Arial"/>
        </w:rPr>
      </w:pPr>
      <w:r w:rsidRPr="00973FA5">
        <w:rPr>
          <w:rFonts w:ascii="Arial" w:hAnsi="Arial" w:cs="Arial"/>
        </w:rPr>
        <w:t>Predmet spremembe je UEP  BK-28, BK-29, OPN, Straža, smučišče Straža in Pustolovski park na Straži:</w:t>
      </w:r>
    </w:p>
    <w:p w:rsidR="00973FA5" w:rsidRPr="00973FA5" w:rsidRDefault="00973FA5" w:rsidP="00973FA5">
      <w:pPr>
        <w:jc w:val="both"/>
        <w:rPr>
          <w:rFonts w:ascii="Arial" w:hAnsi="Arial" w:cs="Arial"/>
        </w:rPr>
      </w:pPr>
      <w:r w:rsidRPr="00973FA5">
        <w:rPr>
          <w:rFonts w:ascii="Arial" w:hAnsi="Arial" w:cs="Arial"/>
        </w:rPr>
        <w:t>Ne upošteva se prečrtan del besedila.</w:t>
      </w:r>
    </w:p>
    <w:p w:rsidR="00973FA5" w:rsidRPr="00973FA5" w:rsidRDefault="00973FA5" w:rsidP="00973FA5">
      <w:pPr>
        <w:jc w:val="both"/>
        <w:rPr>
          <w:rFonts w:ascii="Arial" w:hAnsi="Arial" w:cs="Arial"/>
        </w:rPr>
      </w:pPr>
      <w:r w:rsidRPr="00973FA5">
        <w:rPr>
          <w:rFonts w:ascii="Arial" w:hAnsi="Arial" w:cs="Arial"/>
        </w:rPr>
        <w:t>134. čl.,</w:t>
      </w:r>
      <w:r w:rsidRPr="00973FA5">
        <w:rPr>
          <w:rFonts w:ascii="Arial" w:hAnsi="Arial" w:cs="Arial"/>
        </w:rPr>
        <w:tab/>
      </w:r>
    </w:p>
    <w:p w:rsidR="00973FA5" w:rsidRPr="00973FA5" w:rsidRDefault="00973FA5" w:rsidP="00973FA5">
      <w:pPr>
        <w:jc w:val="both"/>
        <w:rPr>
          <w:rFonts w:ascii="Arial" w:hAnsi="Arial" w:cs="Arial"/>
        </w:rPr>
      </w:pPr>
      <w:r w:rsidRPr="00973FA5">
        <w:rPr>
          <w:rFonts w:ascii="Arial" w:hAnsi="Arial" w:cs="Arial"/>
        </w:rPr>
        <w:t xml:space="preserve">3)  </w:t>
      </w:r>
      <w:r w:rsidRPr="00973FA5">
        <w:rPr>
          <w:rFonts w:ascii="Arial" w:hAnsi="Arial" w:cs="Arial"/>
        </w:rPr>
        <w:tab/>
        <w:t>Splošni PIP za stanovanjske površine vaških jeder (SSvj):</w:t>
      </w:r>
    </w:p>
    <w:p w:rsidR="00973FA5" w:rsidRPr="00973FA5" w:rsidRDefault="00973FA5" w:rsidP="00973FA5">
      <w:pPr>
        <w:jc w:val="both"/>
        <w:rPr>
          <w:rFonts w:ascii="Arial" w:hAnsi="Arial" w:cs="Arial"/>
        </w:rPr>
      </w:pPr>
      <w:r w:rsidRPr="00973FA5">
        <w:rPr>
          <w:rFonts w:ascii="Arial" w:hAnsi="Arial" w:cs="Arial"/>
        </w:rPr>
        <w:tab/>
        <w:t>3</w:t>
      </w:r>
      <w:r w:rsidRPr="00973FA5">
        <w:rPr>
          <w:rFonts w:ascii="Arial" w:hAnsi="Arial" w:cs="Arial"/>
        </w:rPr>
        <w:tab/>
        <w:t>Dopustni objekti in dejavnosti</w:t>
      </w:r>
    </w:p>
    <w:p w:rsidR="00973FA5" w:rsidRPr="00973FA5" w:rsidRDefault="00973FA5" w:rsidP="00973FA5">
      <w:pPr>
        <w:jc w:val="both"/>
        <w:rPr>
          <w:rFonts w:ascii="Arial" w:hAnsi="Arial" w:cs="Arial"/>
        </w:rPr>
      </w:pPr>
      <w:r w:rsidRPr="00973FA5">
        <w:rPr>
          <w:rFonts w:ascii="Arial" w:hAnsi="Arial" w:cs="Arial"/>
        </w:rPr>
        <w:t>a)Dopustni objekti so:</w:t>
      </w:r>
    </w:p>
    <w:p w:rsidR="00973FA5" w:rsidRPr="00973FA5" w:rsidRDefault="00973FA5" w:rsidP="00973FA5">
      <w:pPr>
        <w:jc w:val="both"/>
        <w:rPr>
          <w:rFonts w:ascii="Arial" w:hAnsi="Arial" w:cs="Arial"/>
        </w:rPr>
      </w:pPr>
      <w:r w:rsidRPr="00973FA5">
        <w:rPr>
          <w:rFonts w:ascii="Arial" w:hAnsi="Arial" w:cs="Arial"/>
        </w:rPr>
        <w:t xml:space="preserve">-12111 Hotelske in podobne stavbe za kratkotrajno nastanitev: </w:t>
      </w:r>
      <w:r w:rsidRPr="00973FA5">
        <w:rPr>
          <w:rFonts w:ascii="Arial" w:hAnsi="Arial" w:cs="Arial"/>
          <w:strike/>
        </w:rPr>
        <w:t>samo hoteli,</w:t>
      </w:r>
      <w:r w:rsidRPr="00973FA5">
        <w:rPr>
          <w:rFonts w:ascii="Arial" w:hAnsi="Arial" w:cs="Arial"/>
        </w:rPr>
        <w:t xml:space="preserve"> penzioni in gostišča, v okviru katerih niso dopustni apartmaji in hotelski apartmaji s kuhinjo. </w:t>
      </w:r>
      <w:r w:rsidRPr="00973FA5">
        <w:rPr>
          <w:rFonts w:ascii="Arial" w:hAnsi="Arial" w:cs="Arial"/>
          <w:strike/>
        </w:rPr>
        <w:t>V hotelih so dopustne sobe z največ 2 ležišči in dodatnim pomožnim ležiščem,</w:t>
      </w:r>
      <w:r w:rsidRPr="00973FA5">
        <w:rPr>
          <w:rFonts w:ascii="Arial" w:hAnsi="Arial" w:cs="Arial"/>
        </w:rPr>
        <w:t xml:space="preserve"> v penzionih in gostiščih so dopustne sobe z največ 4 ležišči,</w:t>
      </w:r>
    </w:p>
    <w:p w:rsidR="00973FA5" w:rsidRPr="00973FA5" w:rsidRDefault="00973FA5" w:rsidP="00973FA5">
      <w:pPr>
        <w:jc w:val="both"/>
        <w:rPr>
          <w:rFonts w:ascii="Arial" w:hAnsi="Arial" w:cs="Arial"/>
        </w:rPr>
      </w:pPr>
      <w:r w:rsidRPr="00973FA5">
        <w:rPr>
          <w:rFonts w:ascii="Arial" w:hAnsi="Arial" w:cs="Arial"/>
        </w:rPr>
        <w:t>Ne upošteva se prečrtan del besedila</w:t>
      </w:r>
    </w:p>
    <w:p w:rsidR="00973FA5" w:rsidRPr="00973FA5" w:rsidRDefault="00973FA5" w:rsidP="00973FA5">
      <w:pPr>
        <w:jc w:val="both"/>
        <w:rPr>
          <w:rFonts w:ascii="Arial" w:hAnsi="Arial" w:cs="Arial"/>
        </w:rPr>
      </w:pPr>
    </w:p>
    <w:p w:rsidR="00973FA5" w:rsidRPr="00973FA5" w:rsidRDefault="00973FA5" w:rsidP="00973FA5">
      <w:pPr>
        <w:jc w:val="both"/>
        <w:rPr>
          <w:rFonts w:ascii="Arial" w:hAnsi="Arial" w:cs="Arial"/>
        </w:rPr>
      </w:pPr>
      <w:r w:rsidRPr="00973FA5">
        <w:rPr>
          <w:rFonts w:ascii="Arial" w:hAnsi="Arial" w:cs="Arial"/>
        </w:rPr>
        <w:t>6</w:t>
      </w:r>
      <w:r w:rsidRPr="00973FA5">
        <w:rPr>
          <w:rFonts w:ascii="Arial" w:hAnsi="Arial" w:cs="Arial"/>
        </w:rPr>
        <w:tab/>
        <w:t>PIP za gradnje in posege</w:t>
      </w:r>
    </w:p>
    <w:p w:rsidR="00973FA5" w:rsidRPr="00973FA5" w:rsidRDefault="00973FA5" w:rsidP="00973FA5">
      <w:pPr>
        <w:jc w:val="both"/>
        <w:rPr>
          <w:rFonts w:ascii="Arial" w:hAnsi="Arial" w:cs="Arial"/>
        </w:rPr>
      </w:pPr>
      <w:r w:rsidRPr="00973FA5">
        <w:rPr>
          <w:rFonts w:ascii="Arial" w:hAnsi="Arial" w:cs="Arial"/>
        </w:rPr>
        <w:t>c)  Gradnja novih stavb je dopustna izjemoma</w:t>
      </w:r>
    </w:p>
    <w:p w:rsidR="00973FA5" w:rsidRPr="00973FA5" w:rsidRDefault="00973FA5" w:rsidP="00973FA5">
      <w:pPr>
        <w:jc w:val="both"/>
        <w:rPr>
          <w:rFonts w:ascii="Arial" w:hAnsi="Arial" w:cs="Arial"/>
          <w:strike/>
        </w:rPr>
      </w:pPr>
      <w:r w:rsidRPr="00973FA5">
        <w:rPr>
          <w:rFonts w:ascii="Arial" w:hAnsi="Arial" w:cs="Arial"/>
        </w:rPr>
        <w:t xml:space="preserve">-   </w:t>
      </w:r>
      <w:r w:rsidRPr="00973FA5">
        <w:rPr>
          <w:rFonts w:ascii="Arial" w:hAnsi="Arial" w:cs="Arial"/>
          <w:strike/>
        </w:rPr>
        <w:t>kot dozidava in nadzidava objekta</w:t>
      </w:r>
    </w:p>
    <w:p w:rsidR="00973FA5" w:rsidRPr="00973FA5" w:rsidRDefault="00973FA5" w:rsidP="00973FA5">
      <w:pPr>
        <w:jc w:val="both"/>
        <w:rPr>
          <w:rFonts w:ascii="Arial" w:hAnsi="Arial" w:cs="Arial"/>
        </w:rPr>
      </w:pPr>
      <w:r w:rsidRPr="00973FA5">
        <w:rPr>
          <w:rFonts w:ascii="Arial" w:hAnsi="Arial" w:cs="Arial"/>
        </w:rPr>
        <w:t>Ne upošteva se prečrtan del besedila.</w:t>
      </w:r>
    </w:p>
    <w:p w:rsidR="00973FA5" w:rsidRPr="00973FA5" w:rsidRDefault="00973FA5" w:rsidP="00973FA5">
      <w:pPr>
        <w:jc w:val="both"/>
        <w:rPr>
          <w:rFonts w:ascii="Arial" w:hAnsi="Arial" w:cs="Arial"/>
        </w:rPr>
      </w:pPr>
      <w:r w:rsidRPr="00973FA5">
        <w:rPr>
          <w:rFonts w:ascii="Arial" w:hAnsi="Arial" w:cs="Arial"/>
        </w:rPr>
        <w:lastRenderedPageBreak/>
        <w:t xml:space="preserve">Društvo nasprotuje </w:t>
      </w:r>
      <w:r w:rsidRPr="00DD23E8">
        <w:rPr>
          <w:rFonts w:ascii="Arial" w:hAnsi="Arial" w:cs="Arial"/>
          <w:b/>
        </w:rPr>
        <w:t>predlogu preureditve parkirnih površin med hotelom Savica in hotelom Golf</w:t>
      </w:r>
      <w:r w:rsidRPr="00973FA5">
        <w:rPr>
          <w:rFonts w:ascii="Arial" w:hAnsi="Arial" w:cs="Arial"/>
        </w:rPr>
        <w:t>, saj preureditev ne izboljšuje življenja krajanov Želeč (ni na razpolago celotna dokumentacija). Ko se je hotel gradil, je bila krajanom Želeč odvzeta cesta do centra Bleda. Takrat je bilo z občino Bled in lastnikom hotela dogovorjeno, da imajo zaradi tega Želečani služnostno pravico uporabe pešpoti mimo hotela do jezera, kot tudi, da mora hotel zagotoviti intervencijsko pot tako gasilcem in reševalcev po nekdanji, najbližji trasi (sedaj je tam dovoz do hotela in del parkirišča na JZ strani) do naselja Želeč. Krajani imajo že vrsto let veliko pritožb, zaradi pogostih blokad Želeške ceste, ki jo povzročajo dostavna vozila hotela Rikli balance, prej Golf hotel (poleg hrupa in smradu, ki ga proizvajajo ob raztovarjanju artiklov), ko dovažajo blago do servisnega (stranskega) vhoda na zahodni strani hotela.</w:t>
      </w:r>
    </w:p>
    <w:p w:rsidR="00973FA5" w:rsidRPr="00973FA5" w:rsidRDefault="00973FA5" w:rsidP="00973FA5">
      <w:pPr>
        <w:jc w:val="both"/>
        <w:rPr>
          <w:rFonts w:ascii="Arial" w:hAnsi="Arial" w:cs="Arial"/>
        </w:rPr>
      </w:pPr>
      <w:r w:rsidRPr="00973FA5">
        <w:rPr>
          <w:rFonts w:ascii="Arial" w:hAnsi="Arial" w:cs="Arial"/>
        </w:rPr>
        <w:t xml:space="preserve">Društvo načelno podpira gradnjo podzemskih garaž izven jezerske sklede, še posebej takih, ki bi bile na površini zatravljene in ozelenele. Na ta način bi tudi oba hotela pridobila več zelenih površin. V primeru gradnje podzemske garaže bi morali tudi nujno rešiti dovoz za blago na tak način, da </w:t>
      </w:r>
      <w:r w:rsidR="00DD23E8">
        <w:rPr>
          <w:rFonts w:ascii="Arial" w:hAnsi="Arial" w:cs="Arial"/>
        </w:rPr>
        <w:t xml:space="preserve">ne bi več obremenjevali Želeške </w:t>
      </w:r>
      <w:r w:rsidRPr="00973FA5">
        <w:rPr>
          <w:rFonts w:ascii="Arial" w:hAnsi="Arial" w:cs="Arial"/>
        </w:rPr>
        <w:t>ceste, torej pri gradnji bi morali upoštevati tudi interese krajanov</w:t>
      </w:r>
      <w:r w:rsidR="00DD23E8">
        <w:rPr>
          <w:rFonts w:ascii="Arial" w:hAnsi="Arial" w:cs="Arial"/>
        </w:rPr>
        <w:t>. Glede na to, da je teren v naklonini</w:t>
      </w:r>
      <w:r w:rsidRPr="00973FA5">
        <w:rPr>
          <w:rFonts w:ascii="Arial" w:hAnsi="Arial" w:cs="Arial"/>
        </w:rPr>
        <w:t>, bi bilo možno umestiti podzemske garaže v delu, kjer je poleg njihove parcele tudi parcela hotela Kompas, s tem bi rešili tudi njihov problem pomanjkanja parkirnih prostorov, kar je bilo že opredeljeno v prejšnjih dokumen</w:t>
      </w:r>
      <w:r>
        <w:rPr>
          <w:rFonts w:ascii="Arial" w:hAnsi="Arial" w:cs="Arial"/>
        </w:rPr>
        <w:t>tih, ki jih navajamo:</w:t>
      </w:r>
      <w:r w:rsidRPr="00973FA5">
        <w:rPr>
          <w:rFonts w:ascii="Arial" w:hAnsi="Arial" w:cs="Arial"/>
        </w:rPr>
        <w:t xml:space="preserve"> </w:t>
      </w:r>
    </w:p>
    <w:p w:rsidR="00973FA5" w:rsidRPr="00973FA5" w:rsidRDefault="00973FA5" w:rsidP="00973FA5">
      <w:pPr>
        <w:autoSpaceDE w:val="0"/>
        <w:autoSpaceDN w:val="0"/>
        <w:adjustRightInd w:val="0"/>
        <w:jc w:val="both"/>
        <w:rPr>
          <w:rFonts w:ascii="Arial" w:hAnsi="Arial" w:cs="Arial"/>
          <w:bCs/>
        </w:rPr>
      </w:pPr>
      <w:r w:rsidRPr="00973FA5">
        <w:rPr>
          <w:rFonts w:ascii="Arial" w:hAnsi="Arial" w:cs="Arial"/>
          <w:bCs/>
        </w:rPr>
        <w:t>BL-22 OPN Hoteli Golf, Kompas in Savica: BT, ZP, ZS;</w:t>
      </w:r>
    </w:p>
    <w:p w:rsidR="00973FA5" w:rsidRPr="00973FA5" w:rsidRDefault="00973FA5" w:rsidP="00973FA5">
      <w:pPr>
        <w:autoSpaceDE w:val="0"/>
        <w:autoSpaceDN w:val="0"/>
        <w:adjustRightInd w:val="0"/>
        <w:jc w:val="both"/>
        <w:rPr>
          <w:rFonts w:ascii="Arial" w:hAnsi="Arial" w:cs="Arial"/>
        </w:rPr>
      </w:pPr>
      <w:r w:rsidRPr="00973FA5">
        <w:rPr>
          <w:rFonts w:ascii="Arial" w:hAnsi="Arial" w:cs="Arial"/>
        </w:rPr>
        <w:t>»Dozidave in nadzidave objektov niso dopustne. Dopustna je gradnja skupne podzemne garažne hiše za hotele Savica, Golf in Kompas. Izvedba garažne hiše mora omogočati, da se na terenu ohrani obstoječi delež zelenih površin«.</w:t>
      </w:r>
    </w:p>
    <w:p w:rsidR="00973FA5" w:rsidRPr="00973FA5" w:rsidRDefault="00973FA5" w:rsidP="00973FA5">
      <w:pPr>
        <w:autoSpaceDE w:val="0"/>
        <w:autoSpaceDN w:val="0"/>
        <w:adjustRightInd w:val="0"/>
        <w:jc w:val="both"/>
        <w:rPr>
          <w:rFonts w:ascii="Arial" w:hAnsi="Arial" w:cs="Arial"/>
        </w:rPr>
      </w:pPr>
      <w:r w:rsidRPr="00973FA5">
        <w:rPr>
          <w:rFonts w:ascii="Arial" w:hAnsi="Arial" w:cs="Arial"/>
        </w:rPr>
        <w:t>Znanemu slovenskemu arhitektu, ko si je ogledal Bled z različnih zornih kotov, sta mu najprej prišla na misel dva pregovora: 1. s krajino in okoljem »delajo kot svinja z mehom« in 2. »denar je sveta vladar«, kajti tistemu, ki ga ima, se na Bledu ni treba ozirati ne na državne zakone, ne na občinske predpise, ne na te ali one inšpektorje. Dejal je, da navkljub velikemu številu sprejetih občinskih dokumentov, strategij ipd. ter OPN-jev, Bled daje vtis vse večje zmede.</w:t>
      </w:r>
    </w:p>
    <w:p w:rsidR="00973FA5" w:rsidRDefault="00973FA5" w:rsidP="00973FA5">
      <w:pPr>
        <w:autoSpaceDE w:val="0"/>
        <w:autoSpaceDN w:val="0"/>
        <w:adjustRightInd w:val="0"/>
        <w:jc w:val="both"/>
        <w:rPr>
          <w:rFonts w:ascii="Arial" w:hAnsi="Arial" w:cs="Arial"/>
        </w:rPr>
      </w:pPr>
      <w:r w:rsidRPr="00973FA5">
        <w:rPr>
          <w:rFonts w:ascii="Arial" w:hAnsi="Arial" w:cs="Arial"/>
        </w:rPr>
        <w:t>V upanju da spremenimo ta vtis in prakso, naj zaključimo z mislijo, da Bled, kot prostor izjemne krajine in svetovnega pomena, zasluži najvišje okoljske standarde in dejansko upoštevanje strogih varstvenih režimov, če želimo ohraniti ta izjemen prostor zanamcem, kot tudi, da bo danes in jutri prijazen domačinom in turistom. To je tudi največja želja članov društva Spoštujmo Bled, upajmo pa tudi vodstva in svetnikov Občine Bled.</w:t>
      </w:r>
    </w:p>
    <w:p w:rsidR="00DD23E8" w:rsidRPr="00973FA5" w:rsidRDefault="00DD23E8" w:rsidP="00973FA5">
      <w:pPr>
        <w:autoSpaceDE w:val="0"/>
        <w:autoSpaceDN w:val="0"/>
        <w:adjustRightInd w:val="0"/>
        <w:jc w:val="both"/>
        <w:rPr>
          <w:rFonts w:ascii="Arial" w:hAnsi="Arial" w:cs="Arial"/>
        </w:rPr>
      </w:pPr>
    </w:p>
    <w:p w:rsidR="00973FA5" w:rsidRPr="00973FA5" w:rsidRDefault="00973FA5" w:rsidP="00973FA5">
      <w:pPr>
        <w:jc w:val="both"/>
        <w:rPr>
          <w:rFonts w:ascii="Arial" w:hAnsi="Arial" w:cs="Arial"/>
        </w:rPr>
      </w:pPr>
      <w:r w:rsidRPr="00973FA5">
        <w:rPr>
          <w:rFonts w:ascii="Arial" w:hAnsi="Arial" w:cs="Arial"/>
        </w:rPr>
        <w:t>Društvo Spoštujmo Bled</w:t>
      </w:r>
    </w:p>
    <w:p w:rsidR="008F2FF7" w:rsidRPr="00973FA5" w:rsidRDefault="00973FA5" w:rsidP="005F6869">
      <w:pPr>
        <w:jc w:val="both"/>
        <w:rPr>
          <w:rFonts w:ascii="Arial" w:hAnsi="Arial" w:cs="Arial"/>
        </w:rPr>
      </w:pPr>
      <w:r w:rsidRPr="00973FA5">
        <w:rPr>
          <w:rFonts w:ascii="Arial" w:hAnsi="Arial" w:cs="Arial"/>
        </w:rPr>
        <w:t>30.4. 2023</w:t>
      </w:r>
    </w:p>
    <w:sectPr w:rsidR="008F2FF7" w:rsidRPr="00973FA5" w:rsidSect="00170CAE">
      <w:headerReference w:type="first" r:id="rId9"/>
      <w:pgSz w:w="11906" w:h="16838"/>
      <w:pgMar w:top="1361" w:right="2835" w:bottom="1701" w:left="1701" w:header="130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11" w:rsidRDefault="00E73311" w:rsidP="00845794">
      <w:pPr>
        <w:spacing w:after="0" w:line="240" w:lineRule="auto"/>
      </w:pPr>
      <w:r>
        <w:separator/>
      </w:r>
    </w:p>
  </w:endnote>
  <w:endnote w:type="continuationSeparator" w:id="0">
    <w:p w:rsidR="00E73311" w:rsidRDefault="00E73311" w:rsidP="0084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erif CJK S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11" w:rsidRDefault="00E73311" w:rsidP="00845794">
      <w:pPr>
        <w:spacing w:after="0" w:line="240" w:lineRule="auto"/>
      </w:pPr>
      <w:r>
        <w:separator/>
      </w:r>
    </w:p>
  </w:footnote>
  <w:footnote w:type="continuationSeparator" w:id="0">
    <w:p w:rsidR="00E73311" w:rsidRDefault="00E73311" w:rsidP="00845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AE" w:rsidRDefault="00AC661B">
    <w:pPr>
      <w:pStyle w:val="Glava"/>
    </w:pPr>
    <w:r w:rsidRPr="00170CAE">
      <w:rPr>
        <w:noProof/>
        <w:lang w:eastAsia="sl-SI"/>
      </w:rPr>
      <mc:AlternateContent>
        <mc:Choice Requires="wps">
          <w:drawing>
            <wp:anchor distT="0" distB="0" distL="114300" distR="114300" simplePos="0" relativeHeight="251663360" behindDoc="0" locked="0" layoutInCell="1" allowOverlap="1" wp14:anchorId="6BE080D7" wp14:editId="1EBB9FCF">
              <wp:simplePos x="0" y="0"/>
              <wp:positionH relativeFrom="page">
                <wp:posOffset>1083945</wp:posOffset>
              </wp:positionH>
              <wp:positionV relativeFrom="paragraph">
                <wp:posOffset>-316230</wp:posOffset>
              </wp:positionV>
              <wp:extent cx="1446530" cy="1637665"/>
              <wp:effectExtent l="0" t="0" r="1270" b="635"/>
              <wp:wrapNone/>
              <wp:docPr id="14" name="Polje z besedilom 14"/>
              <wp:cNvGraphicFramePr/>
              <a:graphic xmlns:a="http://schemas.openxmlformats.org/drawingml/2006/main">
                <a:graphicData uri="http://schemas.microsoft.com/office/word/2010/wordprocessingShape">
                  <wps:wsp>
                    <wps:cNvSpPr txBox="1"/>
                    <wps:spPr>
                      <a:xfrm>
                        <a:off x="0" y="0"/>
                        <a:ext cx="1446530" cy="1637665"/>
                      </a:xfrm>
                      <a:prstGeom prst="rect">
                        <a:avLst/>
                      </a:prstGeom>
                      <a:noFill/>
                      <a:ln w="6350">
                        <a:noFill/>
                      </a:ln>
                    </wps:spPr>
                    <wps:txbx>
                      <w:txbxContent>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 xml:space="preserve">Društvo za varstvo naravne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 xml:space="preserve">in kulturne dediščine Bleda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z okolico </w:t>
                          </w:r>
                        </w:p>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Grajska cesta 3A</w:t>
                          </w:r>
                          <w:r w:rsidRPr="004E5B37">
                            <w:rPr>
                              <w:rFonts w:ascii="Calibri" w:eastAsia="Times New Roman" w:hAnsi="Calibri" w:cs="Times New Roman"/>
                              <w:color w:val="736450"/>
                              <w:sz w:val="16"/>
                              <w:szCs w:val="16"/>
                              <w:lang w:eastAsia="sl-SI"/>
                            </w:rPr>
                            <w:t xml:space="preserve">, </w:t>
                          </w:r>
                          <w:r w:rsidRPr="00845794">
                            <w:rPr>
                              <w:rFonts w:ascii="Arial" w:eastAsia="Times New Roman" w:hAnsi="Arial" w:cs="Arial"/>
                              <w:color w:val="736450"/>
                              <w:sz w:val="16"/>
                              <w:szCs w:val="16"/>
                              <w:lang w:eastAsia="sl-SI"/>
                            </w:rPr>
                            <w:t>4260 Bled</w:t>
                          </w:r>
                        </w:p>
                        <w:p w:rsidR="00170CAE" w:rsidRPr="004E5B37" w:rsidRDefault="00170CAE" w:rsidP="00170CAE">
                          <w:pPr>
                            <w:spacing w:line="276" w:lineRule="auto"/>
                            <w:rPr>
                              <w:rFonts w:ascii="Arial" w:eastAsia="Times New Roman" w:hAnsi="Arial" w:cs="Arial"/>
                              <w:color w:val="736450"/>
                              <w:sz w:val="16"/>
                              <w:szCs w:val="16"/>
                              <w:lang w:eastAsia="sl-SI"/>
                            </w:rPr>
                          </w:pPr>
                          <w:r w:rsidRPr="004E5B37">
                            <w:rPr>
                              <w:rFonts w:ascii="Arial" w:hAnsi="Arial" w:cs="Arial"/>
                              <w:b/>
                              <w:color w:val="736450"/>
                              <w:sz w:val="16"/>
                              <w:szCs w:val="16"/>
                            </w:rPr>
                            <w:t xml:space="preserve">I: </w:t>
                          </w:r>
                          <w:r w:rsidRPr="004E5B37">
                            <w:rPr>
                              <w:rFonts w:ascii="Arial" w:hAnsi="Arial" w:cs="Arial"/>
                              <w:color w:val="736450"/>
                              <w:sz w:val="16"/>
                              <w:szCs w:val="16"/>
                              <w:lang w:eastAsia="sl-SI"/>
                            </w:rPr>
                            <w:t>www.spostujmo-bled.si</w:t>
                          </w:r>
                          <w:r w:rsidRPr="004E5B37">
                            <w:rPr>
                              <w:rFonts w:ascii="Arial" w:hAnsi="Arial" w:cs="Arial"/>
                              <w:b/>
                              <w:color w:val="736450"/>
                              <w:sz w:val="16"/>
                              <w:szCs w:val="16"/>
                            </w:rPr>
                            <w:br/>
                            <w:t xml:space="preserve">E: </w:t>
                          </w:r>
                          <w:r w:rsidRPr="004E5B37">
                            <w:rPr>
                              <w:rFonts w:ascii="Arial" w:hAnsi="Arial" w:cs="Arial"/>
                              <w:color w:val="736450"/>
                              <w:sz w:val="16"/>
                              <w:szCs w:val="16"/>
                            </w:rPr>
                            <w:t>drustvo@spostujmo-bled.si</w:t>
                          </w:r>
                          <w:r w:rsidRPr="004E5B37">
                            <w:rPr>
                              <w:rFonts w:ascii="Arial" w:eastAsia="Times New Roman" w:hAnsi="Arial" w:cs="Arial"/>
                              <w:color w:val="736450"/>
                              <w:sz w:val="16"/>
                              <w:szCs w:val="16"/>
                              <w:lang w:eastAsia="sl-SI"/>
                            </w:rPr>
                            <w:br/>
                            <w:t xml:space="preserve">M: </w:t>
                          </w:r>
                          <w:r w:rsidRPr="004E5B37">
                            <w:rPr>
                              <w:rFonts w:ascii="Arial" w:hAnsi="Arial" w:cs="Arial"/>
                              <w:color w:val="736450"/>
                              <w:sz w:val="16"/>
                              <w:szCs w:val="16"/>
                            </w:rPr>
                            <w:t>031 643 111</w:t>
                          </w:r>
                        </w:p>
                        <w:p w:rsidR="00170CAE" w:rsidRPr="004E5B37" w:rsidRDefault="00170CAE" w:rsidP="00170CAE">
                          <w:pPr>
                            <w:spacing w:line="276" w:lineRule="auto"/>
                            <w:rPr>
                              <w:rFonts w:ascii="Arial" w:hAnsi="Arial" w:cs="Arial"/>
                              <w:color w:val="73645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4" o:spid="_x0000_s1026" type="#_x0000_t202" style="position:absolute;margin-left:85.35pt;margin-top:-24.9pt;width:113.9pt;height:128.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" filled="f" stroked="f" strokeweight=".5pt">
              <v:textbox inset="0,0,0,0">
                <w:txbxContent>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 xml:space="preserve">Društvo za varstvo naravne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 xml:space="preserve">in kulturne dediščine Bleda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z okolico </w:t>
                    </w:r>
                  </w:p>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Grajska cesta 3A</w:t>
                    </w:r>
                    <w:r w:rsidRPr="004E5B37">
                      <w:rPr>
                        <w:rFonts w:ascii="Calibri" w:eastAsia="Times New Roman" w:hAnsi="Calibri" w:cs="Times New Roman"/>
                        <w:color w:val="736450"/>
                        <w:sz w:val="16"/>
                        <w:szCs w:val="16"/>
                        <w:lang w:eastAsia="sl-SI"/>
                      </w:rPr>
                      <w:t xml:space="preserve">, </w:t>
                    </w:r>
                    <w:r w:rsidRPr="00845794">
                      <w:rPr>
                        <w:rFonts w:ascii="Arial" w:eastAsia="Times New Roman" w:hAnsi="Arial" w:cs="Arial"/>
                        <w:color w:val="736450"/>
                        <w:sz w:val="16"/>
                        <w:szCs w:val="16"/>
                        <w:lang w:eastAsia="sl-SI"/>
                      </w:rPr>
                      <w:t>4260 Bled</w:t>
                    </w:r>
                  </w:p>
                  <w:p w:rsidR="00170CAE" w:rsidRPr="004E5B37" w:rsidRDefault="00170CAE" w:rsidP="00170CAE">
                    <w:pPr>
                      <w:spacing w:line="276" w:lineRule="auto"/>
                      <w:rPr>
                        <w:rFonts w:ascii="Arial" w:eastAsia="Times New Roman" w:hAnsi="Arial" w:cs="Arial"/>
                        <w:color w:val="736450"/>
                        <w:sz w:val="16"/>
                        <w:szCs w:val="16"/>
                        <w:lang w:eastAsia="sl-SI"/>
                      </w:rPr>
                    </w:pPr>
                    <w:r w:rsidRPr="004E5B37">
                      <w:rPr>
                        <w:rFonts w:ascii="Arial" w:hAnsi="Arial" w:cs="Arial"/>
                        <w:b/>
                        <w:color w:val="736450"/>
                        <w:sz w:val="16"/>
                        <w:szCs w:val="16"/>
                      </w:rPr>
                      <w:t xml:space="preserve">I: </w:t>
                    </w:r>
                    <w:proofErr w:type="spellStart"/>
                    <w:r w:rsidRPr="004E5B37">
                      <w:rPr>
                        <w:rFonts w:ascii="Arial" w:hAnsi="Arial" w:cs="Arial"/>
                        <w:color w:val="736450"/>
                        <w:sz w:val="16"/>
                        <w:szCs w:val="16"/>
                        <w:lang w:eastAsia="sl-SI"/>
                      </w:rPr>
                      <w:t>www.spostujmo</w:t>
                    </w:r>
                    <w:proofErr w:type="spellEnd"/>
                    <w:r w:rsidRPr="004E5B37">
                      <w:rPr>
                        <w:rFonts w:ascii="Arial" w:hAnsi="Arial" w:cs="Arial"/>
                        <w:color w:val="736450"/>
                        <w:sz w:val="16"/>
                        <w:szCs w:val="16"/>
                        <w:lang w:eastAsia="sl-SI"/>
                      </w:rPr>
                      <w:t>-</w:t>
                    </w:r>
                    <w:proofErr w:type="spellStart"/>
                    <w:r w:rsidRPr="004E5B37">
                      <w:rPr>
                        <w:rFonts w:ascii="Arial" w:hAnsi="Arial" w:cs="Arial"/>
                        <w:color w:val="736450"/>
                        <w:sz w:val="16"/>
                        <w:szCs w:val="16"/>
                        <w:lang w:eastAsia="sl-SI"/>
                      </w:rPr>
                      <w:t>bled.si</w:t>
                    </w:r>
                    <w:proofErr w:type="spellEnd"/>
                    <w:r w:rsidRPr="004E5B37">
                      <w:rPr>
                        <w:rFonts w:ascii="Arial" w:hAnsi="Arial" w:cs="Arial"/>
                        <w:b/>
                        <w:color w:val="736450"/>
                        <w:sz w:val="16"/>
                        <w:szCs w:val="16"/>
                      </w:rPr>
                      <w:br/>
                      <w:t xml:space="preserve">E: </w:t>
                    </w:r>
                    <w:proofErr w:type="spellStart"/>
                    <w:r w:rsidRPr="004E5B37">
                      <w:rPr>
                        <w:rFonts w:ascii="Arial" w:hAnsi="Arial" w:cs="Arial"/>
                        <w:color w:val="736450"/>
                        <w:sz w:val="16"/>
                        <w:szCs w:val="16"/>
                      </w:rPr>
                      <w:t>drustvo</w:t>
                    </w:r>
                    <w:proofErr w:type="spellEnd"/>
                    <w:r w:rsidRPr="004E5B37">
                      <w:rPr>
                        <w:rFonts w:ascii="Arial" w:hAnsi="Arial" w:cs="Arial"/>
                        <w:color w:val="736450"/>
                        <w:sz w:val="16"/>
                        <w:szCs w:val="16"/>
                      </w:rPr>
                      <w:t>@</w:t>
                    </w:r>
                    <w:proofErr w:type="spellStart"/>
                    <w:r w:rsidRPr="004E5B37">
                      <w:rPr>
                        <w:rFonts w:ascii="Arial" w:hAnsi="Arial" w:cs="Arial"/>
                        <w:color w:val="736450"/>
                        <w:sz w:val="16"/>
                        <w:szCs w:val="16"/>
                      </w:rPr>
                      <w:t>spostujmo</w:t>
                    </w:r>
                    <w:proofErr w:type="spellEnd"/>
                    <w:r w:rsidRPr="004E5B37">
                      <w:rPr>
                        <w:rFonts w:ascii="Arial" w:hAnsi="Arial" w:cs="Arial"/>
                        <w:color w:val="736450"/>
                        <w:sz w:val="16"/>
                        <w:szCs w:val="16"/>
                      </w:rPr>
                      <w:t>-</w:t>
                    </w:r>
                    <w:proofErr w:type="spellStart"/>
                    <w:r w:rsidRPr="004E5B37">
                      <w:rPr>
                        <w:rFonts w:ascii="Arial" w:hAnsi="Arial" w:cs="Arial"/>
                        <w:color w:val="736450"/>
                        <w:sz w:val="16"/>
                        <w:szCs w:val="16"/>
                      </w:rPr>
                      <w:t>bled.si</w:t>
                    </w:r>
                    <w:proofErr w:type="spellEnd"/>
                    <w:r w:rsidRPr="004E5B37">
                      <w:rPr>
                        <w:rFonts w:ascii="Arial" w:eastAsia="Times New Roman" w:hAnsi="Arial" w:cs="Arial"/>
                        <w:color w:val="736450"/>
                        <w:sz w:val="16"/>
                        <w:szCs w:val="16"/>
                        <w:lang w:eastAsia="sl-SI"/>
                      </w:rPr>
                      <w:br/>
                      <w:t xml:space="preserve">M: </w:t>
                    </w:r>
                    <w:r w:rsidRPr="004E5B37">
                      <w:rPr>
                        <w:rFonts w:ascii="Arial" w:hAnsi="Arial" w:cs="Arial"/>
                        <w:color w:val="736450"/>
                        <w:sz w:val="16"/>
                        <w:szCs w:val="16"/>
                      </w:rPr>
                      <w:t>031 643 111</w:t>
                    </w:r>
                  </w:p>
                  <w:p w:rsidR="00170CAE" w:rsidRPr="004E5B37" w:rsidRDefault="00170CAE" w:rsidP="00170CAE">
                    <w:pPr>
                      <w:spacing w:line="276" w:lineRule="auto"/>
                      <w:rPr>
                        <w:rFonts w:ascii="Arial" w:hAnsi="Arial" w:cs="Arial"/>
                        <w:color w:val="736450"/>
                        <w:sz w:val="16"/>
                        <w:szCs w:val="16"/>
                      </w:rPr>
                    </w:pPr>
                  </w:p>
                </w:txbxContent>
              </v:textbox>
              <w10:wrap anchorx="page"/>
            </v:shape>
          </w:pict>
        </mc:Fallback>
      </mc:AlternateContent>
    </w:r>
    <w:r w:rsidR="00B26042" w:rsidRPr="004E5B37">
      <w:rPr>
        <w:noProof/>
        <w:color w:val="736450"/>
        <w:lang w:eastAsia="sl-SI"/>
      </w:rPr>
      <mc:AlternateContent>
        <mc:Choice Requires="wps">
          <w:drawing>
            <wp:anchor distT="0" distB="0" distL="114300" distR="114300" simplePos="0" relativeHeight="251665408" behindDoc="0" locked="0" layoutInCell="1" allowOverlap="1" wp14:anchorId="1EEE8AAA" wp14:editId="404A53A8">
              <wp:simplePos x="0" y="0"/>
              <wp:positionH relativeFrom="page">
                <wp:posOffset>360045</wp:posOffset>
              </wp:positionH>
              <wp:positionV relativeFrom="page">
                <wp:posOffset>3600450</wp:posOffset>
              </wp:positionV>
              <wp:extent cx="360000" cy="0"/>
              <wp:effectExtent l="0" t="0" r="0" b="0"/>
              <wp:wrapNone/>
              <wp:docPr id="16" name="Raven povezovalnik 16"/>
              <wp:cNvGraphicFramePr/>
              <a:graphic xmlns:a="http://schemas.openxmlformats.org/drawingml/2006/main">
                <a:graphicData uri="http://schemas.microsoft.com/office/word/2010/wordprocessingShape">
                  <wps:wsp>
                    <wps:cNvCnPr/>
                    <wps:spPr>
                      <a:xfrm>
                        <a:off x="0" y="0"/>
                        <a:ext cx="360000" cy="0"/>
                      </a:xfrm>
                      <a:prstGeom prst="line">
                        <a:avLst/>
                      </a:prstGeom>
                      <a:ln w="25400">
                        <a:solidFill>
                          <a:srgbClr val="7364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70FC8B3" id="Raven povezovalnik 1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283.5pt" to="5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" strokecolor="#736450" strokeweight="2pt">
              <v:stroke joinstyle="miter"/>
              <w10:wrap anchorx="page" anchory="page"/>
            </v:line>
          </w:pict>
        </mc:Fallback>
      </mc:AlternateContent>
    </w:r>
    <w:r w:rsidR="00170CAE" w:rsidRPr="00170CAE">
      <w:rPr>
        <w:noProof/>
        <w:lang w:eastAsia="sl-SI"/>
      </w:rPr>
      <w:drawing>
        <wp:anchor distT="0" distB="0" distL="114300" distR="114300" simplePos="0" relativeHeight="251662336" behindDoc="0" locked="0" layoutInCell="1" allowOverlap="1" wp14:anchorId="7E781AD6" wp14:editId="60AA7688">
          <wp:simplePos x="0" y="0"/>
          <wp:positionH relativeFrom="page">
            <wp:posOffset>5080635</wp:posOffset>
          </wp:positionH>
          <wp:positionV relativeFrom="page">
            <wp:posOffset>208280</wp:posOffset>
          </wp:positionV>
          <wp:extent cx="2152650" cy="1475740"/>
          <wp:effectExtent l="0" t="0" r="0" b="0"/>
          <wp:wrapNone/>
          <wp:docPr id="15" name="Slika 15" descr="D:\JERNEJ\PROJEKTI\danilo\spoštujmo bled\spostujmobled_logo+nap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ERNEJ\PROJEKTI\danilo\spoštujmo bled\spostujmobled_logo+napis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 b="31393"/>
                  <a:stretch/>
                </pic:blipFill>
                <pic:spPr bwMode="auto">
                  <a:xfrm>
                    <a:off x="0" y="0"/>
                    <a:ext cx="2152650" cy="1475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6E83"/>
    <w:multiLevelType w:val="hybridMultilevel"/>
    <w:tmpl w:val="64E4F4A0"/>
    <w:lvl w:ilvl="0" w:tplc="0B74A6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3EF22F3"/>
    <w:multiLevelType w:val="hybridMultilevel"/>
    <w:tmpl w:val="119C06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5EC52FD"/>
    <w:multiLevelType w:val="hybridMultilevel"/>
    <w:tmpl w:val="A81E368A"/>
    <w:lvl w:ilvl="0" w:tplc="D9D44992">
      <w:numFmt w:val="bullet"/>
      <w:lvlText w:val="-"/>
      <w:lvlJc w:val="left"/>
      <w:pPr>
        <w:ind w:left="502" w:hanging="360"/>
      </w:pPr>
      <w:rPr>
        <w:rFonts w:ascii="Cambria" w:eastAsiaTheme="minorEastAsia" w:hAnsi="Cambria"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94"/>
    <w:rsid w:val="00074BA7"/>
    <w:rsid w:val="00150064"/>
    <w:rsid w:val="00170CAE"/>
    <w:rsid w:val="001D25DB"/>
    <w:rsid w:val="00256726"/>
    <w:rsid w:val="002654E5"/>
    <w:rsid w:val="003316DC"/>
    <w:rsid w:val="00384DC4"/>
    <w:rsid w:val="003870A2"/>
    <w:rsid w:val="00440EF5"/>
    <w:rsid w:val="004D264B"/>
    <w:rsid w:val="004D5708"/>
    <w:rsid w:val="004E3C65"/>
    <w:rsid w:val="004E5B37"/>
    <w:rsid w:val="00563986"/>
    <w:rsid w:val="005920E4"/>
    <w:rsid w:val="005C137B"/>
    <w:rsid w:val="005F2C3B"/>
    <w:rsid w:val="005F6869"/>
    <w:rsid w:val="0066140C"/>
    <w:rsid w:val="006C0C08"/>
    <w:rsid w:val="00845794"/>
    <w:rsid w:val="008F2FF7"/>
    <w:rsid w:val="00915B1D"/>
    <w:rsid w:val="00973FA5"/>
    <w:rsid w:val="009C59D1"/>
    <w:rsid w:val="00AB3094"/>
    <w:rsid w:val="00AC661B"/>
    <w:rsid w:val="00B25B5B"/>
    <w:rsid w:val="00B26042"/>
    <w:rsid w:val="00B35030"/>
    <w:rsid w:val="00C21BE0"/>
    <w:rsid w:val="00D65085"/>
    <w:rsid w:val="00D8794C"/>
    <w:rsid w:val="00DD23E8"/>
    <w:rsid w:val="00E25BD5"/>
    <w:rsid w:val="00E66A74"/>
    <w:rsid w:val="00E73311"/>
    <w:rsid w:val="00E912F7"/>
    <w:rsid w:val="00EA385A"/>
    <w:rsid w:val="00EE72CC"/>
    <w:rsid w:val="00EF5BD1"/>
    <w:rsid w:val="00F45A9F"/>
    <w:rsid w:val="00F738D7"/>
    <w:rsid w:val="00FB5FA5"/>
    <w:rsid w:val="00FE50A4"/>
    <w:rsid w:val="00FF0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link w:val="Naslov4Znak"/>
    <w:uiPriority w:val="9"/>
    <w:qFormat/>
    <w:rsid w:val="0084579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45794"/>
    <w:pPr>
      <w:tabs>
        <w:tab w:val="center" w:pos="4536"/>
        <w:tab w:val="right" w:pos="9072"/>
      </w:tabs>
      <w:spacing w:after="0" w:line="240" w:lineRule="auto"/>
    </w:pPr>
  </w:style>
  <w:style w:type="character" w:customStyle="1" w:styleId="GlavaZnak">
    <w:name w:val="Glava Znak"/>
    <w:basedOn w:val="Privzetapisavaodstavka"/>
    <w:link w:val="Glava"/>
    <w:uiPriority w:val="99"/>
    <w:rsid w:val="00845794"/>
  </w:style>
  <w:style w:type="paragraph" w:styleId="Noga">
    <w:name w:val="footer"/>
    <w:basedOn w:val="Navaden"/>
    <w:link w:val="NogaZnak"/>
    <w:uiPriority w:val="99"/>
    <w:unhideWhenUsed/>
    <w:rsid w:val="00845794"/>
    <w:pPr>
      <w:tabs>
        <w:tab w:val="center" w:pos="4536"/>
        <w:tab w:val="right" w:pos="9072"/>
      </w:tabs>
      <w:spacing w:after="0" w:line="240" w:lineRule="auto"/>
    </w:pPr>
  </w:style>
  <w:style w:type="character" w:customStyle="1" w:styleId="NogaZnak">
    <w:name w:val="Noga Znak"/>
    <w:basedOn w:val="Privzetapisavaodstavka"/>
    <w:link w:val="Noga"/>
    <w:uiPriority w:val="99"/>
    <w:rsid w:val="00845794"/>
  </w:style>
  <w:style w:type="character" w:customStyle="1" w:styleId="Naslov4Znak">
    <w:name w:val="Naslov 4 Znak"/>
    <w:basedOn w:val="Privzetapisavaodstavka"/>
    <w:link w:val="Naslov4"/>
    <w:uiPriority w:val="9"/>
    <w:rsid w:val="00845794"/>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845794"/>
    <w:rPr>
      <w:color w:val="0563C1" w:themeColor="hyperlink"/>
      <w:u w:val="single"/>
    </w:rPr>
  </w:style>
  <w:style w:type="character" w:customStyle="1" w:styleId="UnresolvedMention">
    <w:name w:val="Unresolved Mention"/>
    <w:basedOn w:val="Privzetapisavaodstavka"/>
    <w:uiPriority w:val="99"/>
    <w:semiHidden/>
    <w:unhideWhenUsed/>
    <w:rsid w:val="00845794"/>
    <w:rPr>
      <w:color w:val="605E5C"/>
      <w:shd w:val="clear" w:color="auto" w:fill="E1DFDD"/>
    </w:rPr>
  </w:style>
  <w:style w:type="paragraph" w:styleId="Navadensplet">
    <w:name w:val="Normal (Web)"/>
    <w:basedOn w:val="Navaden"/>
    <w:uiPriority w:val="99"/>
    <w:unhideWhenUsed/>
    <w:rsid w:val="00170C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D25DB"/>
    <w:rPr>
      <w:b/>
      <w:bCs/>
    </w:rPr>
  </w:style>
  <w:style w:type="paragraph" w:styleId="Odstavekseznama">
    <w:name w:val="List Paragraph"/>
    <w:basedOn w:val="Navaden"/>
    <w:uiPriority w:val="34"/>
    <w:qFormat/>
    <w:rsid w:val="005F6869"/>
    <w:pPr>
      <w:ind w:left="720"/>
      <w:contextualSpacing/>
    </w:pPr>
  </w:style>
  <w:style w:type="character" w:styleId="Intenzivenpoudarek">
    <w:name w:val="Intense Emphasis"/>
    <w:basedOn w:val="Privzetapisavaodstavka"/>
    <w:uiPriority w:val="21"/>
    <w:qFormat/>
    <w:rsid w:val="00973FA5"/>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link w:val="Naslov4Znak"/>
    <w:uiPriority w:val="9"/>
    <w:qFormat/>
    <w:rsid w:val="0084579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45794"/>
    <w:pPr>
      <w:tabs>
        <w:tab w:val="center" w:pos="4536"/>
        <w:tab w:val="right" w:pos="9072"/>
      </w:tabs>
      <w:spacing w:after="0" w:line="240" w:lineRule="auto"/>
    </w:pPr>
  </w:style>
  <w:style w:type="character" w:customStyle="1" w:styleId="GlavaZnak">
    <w:name w:val="Glava Znak"/>
    <w:basedOn w:val="Privzetapisavaodstavka"/>
    <w:link w:val="Glava"/>
    <w:uiPriority w:val="99"/>
    <w:rsid w:val="00845794"/>
  </w:style>
  <w:style w:type="paragraph" w:styleId="Noga">
    <w:name w:val="footer"/>
    <w:basedOn w:val="Navaden"/>
    <w:link w:val="NogaZnak"/>
    <w:uiPriority w:val="99"/>
    <w:unhideWhenUsed/>
    <w:rsid w:val="00845794"/>
    <w:pPr>
      <w:tabs>
        <w:tab w:val="center" w:pos="4536"/>
        <w:tab w:val="right" w:pos="9072"/>
      </w:tabs>
      <w:spacing w:after="0" w:line="240" w:lineRule="auto"/>
    </w:pPr>
  </w:style>
  <w:style w:type="character" w:customStyle="1" w:styleId="NogaZnak">
    <w:name w:val="Noga Znak"/>
    <w:basedOn w:val="Privzetapisavaodstavka"/>
    <w:link w:val="Noga"/>
    <w:uiPriority w:val="99"/>
    <w:rsid w:val="00845794"/>
  </w:style>
  <w:style w:type="character" w:customStyle="1" w:styleId="Naslov4Znak">
    <w:name w:val="Naslov 4 Znak"/>
    <w:basedOn w:val="Privzetapisavaodstavka"/>
    <w:link w:val="Naslov4"/>
    <w:uiPriority w:val="9"/>
    <w:rsid w:val="00845794"/>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845794"/>
    <w:rPr>
      <w:color w:val="0563C1" w:themeColor="hyperlink"/>
      <w:u w:val="single"/>
    </w:rPr>
  </w:style>
  <w:style w:type="character" w:customStyle="1" w:styleId="UnresolvedMention">
    <w:name w:val="Unresolved Mention"/>
    <w:basedOn w:val="Privzetapisavaodstavka"/>
    <w:uiPriority w:val="99"/>
    <w:semiHidden/>
    <w:unhideWhenUsed/>
    <w:rsid w:val="00845794"/>
    <w:rPr>
      <w:color w:val="605E5C"/>
      <w:shd w:val="clear" w:color="auto" w:fill="E1DFDD"/>
    </w:rPr>
  </w:style>
  <w:style w:type="paragraph" w:styleId="Navadensplet">
    <w:name w:val="Normal (Web)"/>
    <w:basedOn w:val="Navaden"/>
    <w:uiPriority w:val="99"/>
    <w:unhideWhenUsed/>
    <w:rsid w:val="00170C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D25DB"/>
    <w:rPr>
      <w:b/>
      <w:bCs/>
    </w:rPr>
  </w:style>
  <w:style w:type="paragraph" w:styleId="Odstavekseznama">
    <w:name w:val="List Paragraph"/>
    <w:basedOn w:val="Navaden"/>
    <w:uiPriority w:val="34"/>
    <w:qFormat/>
    <w:rsid w:val="005F6869"/>
    <w:pPr>
      <w:ind w:left="720"/>
      <w:contextualSpacing/>
    </w:pPr>
  </w:style>
  <w:style w:type="character" w:styleId="Intenzivenpoudarek">
    <w:name w:val="Intense Emphasis"/>
    <w:basedOn w:val="Privzetapisavaodstavka"/>
    <w:uiPriority w:val="21"/>
    <w:qFormat/>
    <w:rsid w:val="00973FA5"/>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1742">
      <w:bodyDiv w:val="1"/>
      <w:marLeft w:val="0"/>
      <w:marRight w:val="0"/>
      <w:marTop w:val="0"/>
      <w:marBottom w:val="0"/>
      <w:divBdr>
        <w:top w:val="none" w:sz="0" w:space="0" w:color="auto"/>
        <w:left w:val="none" w:sz="0" w:space="0" w:color="auto"/>
        <w:bottom w:val="none" w:sz="0" w:space="0" w:color="auto"/>
        <w:right w:val="none" w:sz="0" w:space="0" w:color="auto"/>
      </w:divBdr>
    </w:div>
    <w:div w:id="183783724">
      <w:bodyDiv w:val="1"/>
      <w:marLeft w:val="0"/>
      <w:marRight w:val="0"/>
      <w:marTop w:val="0"/>
      <w:marBottom w:val="0"/>
      <w:divBdr>
        <w:top w:val="none" w:sz="0" w:space="0" w:color="auto"/>
        <w:left w:val="none" w:sz="0" w:space="0" w:color="auto"/>
        <w:bottom w:val="none" w:sz="0" w:space="0" w:color="auto"/>
        <w:right w:val="none" w:sz="0" w:space="0" w:color="auto"/>
      </w:divBdr>
    </w:div>
    <w:div w:id="415905004">
      <w:bodyDiv w:val="1"/>
      <w:marLeft w:val="0"/>
      <w:marRight w:val="0"/>
      <w:marTop w:val="0"/>
      <w:marBottom w:val="0"/>
      <w:divBdr>
        <w:top w:val="none" w:sz="0" w:space="0" w:color="auto"/>
        <w:left w:val="none" w:sz="0" w:space="0" w:color="auto"/>
        <w:bottom w:val="none" w:sz="0" w:space="0" w:color="auto"/>
        <w:right w:val="none" w:sz="0" w:space="0" w:color="auto"/>
      </w:divBdr>
    </w:div>
    <w:div w:id="1370108605">
      <w:bodyDiv w:val="1"/>
      <w:marLeft w:val="0"/>
      <w:marRight w:val="0"/>
      <w:marTop w:val="0"/>
      <w:marBottom w:val="0"/>
      <w:divBdr>
        <w:top w:val="none" w:sz="0" w:space="0" w:color="auto"/>
        <w:left w:val="none" w:sz="0" w:space="0" w:color="auto"/>
        <w:bottom w:val="none" w:sz="0" w:space="0" w:color="auto"/>
        <w:right w:val="none" w:sz="0" w:space="0" w:color="auto"/>
      </w:divBdr>
    </w:div>
    <w:div w:id="1538589141">
      <w:bodyDiv w:val="1"/>
      <w:marLeft w:val="0"/>
      <w:marRight w:val="0"/>
      <w:marTop w:val="0"/>
      <w:marBottom w:val="0"/>
      <w:divBdr>
        <w:top w:val="none" w:sz="0" w:space="0" w:color="auto"/>
        <w:left w:val="none" w:sz="0" w:space="0" w:color="auto"/>
        <w:bottom w:val="none" w:sz="0" w:space="0" w:color="auto"/>
        <w:right w:val="none" w:sz="0" w:space="0" w:color="auto"/>
      </w:divBdr>
      <w:divsChild>
        <w:div w:id="528184681">
          <w:marLeft w:val="0"/>
          <w:marRight w:val="0"/>
          <w:marTop w:val="0"/>
          <w:marBottom w:val="0"/>
          <w:divBdr>
            <w:top w:val="none" w:sz="0" w:space="0" w:color="auto"/>
            <w:left w:val="none" w:sz="0" w:space="0" w:color="auto"/>
            <w:bottom w:val="none" w:sz="0" w:space="0" w:color="auto"/>
            <w:right w:val="none" w:sz="0" w:space="0" w:color="auto"/>
          </w:divBdr>
        </w:div>
      </w:divsChild>
    </w:div>
    <w:div w:id="1598442235">
      <w:bodyDiv w:val="1"/>
      <w:marLeft w:val="0"/>
      <w:marRight w:val="0"/>
      <w:marTop w:val="0"/>
      <w:marBottom w:val="0"/>
      <w:divBdr>
        <w:top w:val="none" w:sz="0" w:space="0" w:color="auto"/>
        <w:left w:val="none" w:sz="0" w:space="0" w:color="auto"/>
        <w:bottom w:val="none" w:sz="0" w:space="0" w:color="auto"/>
        <w:right w:val="none" w:sz="0" w:space="0" w:color="auto"/>
      </w:divBdr>
    </w:div>
    <w:div w:id="1676154278">
      <w:bodyDiv w:val="1"/>
      <w:marLeft w:val="0"/>
      <w:marRight w:val="0"/>
      <w:marTop w:val="0"/>
      <w:marBottom w:val="0"/>
      <w:divBdr>
        <w:top w:val="none" w:sz="0" w:space="0" w:color="auto"/>
        <w:left w:val="none" w:sz="0" w:space="0" w:color="auto"/>
        <w:bottom w:val="none" w:sz="0" w:space="0" w:color="auto"/>
        <w:right w:val="none" w:sz="0" w:space="0" w:color="auto"/>
      </w:divBdr>
    </w:div>
    <w:div w:id="21127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95CDC3-F6B7-43DE-944A-40DBECED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2391</Words>
  <Characters>13629</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dc:creator>
  <cp:lastModifiedBy>Uporabnik sistema Windows</cp:lastModifiedBy>
  <cp:revision>2</cp:revision>
  <dcterms:created xsi:type="dcterms:W3CDTF">2023-05-02T10:23:00Z</dcterms:created>
  <dcterms:modified xsi:type="dcterms:W3CDTF">2023-05-02T10:23:00Z</dcterms:modified>
</cp:coreProperties>
</file>